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6199" w14:textId="0CBF0588" w:rsidR="00613B5C" w:rsidRDefault="00613B5C">
      <w:bookmarkStart w:id="0" w:name="_GoBack"/>
      <w:bookmarkEnd w:id="0"/>
      <w:r>
        <w:t>Before you write detailed lesson plans, it helps to create a 35,000-foot overview that captures your weekly routines.  Over the course of the year, depending on the genre(s) you’re focusing on, you might revise these routines.</w:t>
      </w:r>
    </w:p>
    <w:p w14:paraId="7A17920F" w14:textId="77777777" w:rsidR="00613B5C" w:rsidRDefault="00613B5C"/>
    <w:p w14:paraId="419E6BA2" w14:textId="065080E6" w:rsidR="00340F3A" w:rsidRDefault="00613B5C">
      <w:r>
        <w:t xml:space="preserve">Below are </w:t>
      </w:r>
      <w:r w:rsidR="00A7263A">
        <w:t xml:space="preserve">several </w:t>
      </w:r>
      <w:r>
        <w:t xml:space="preserve">sample overviews that </w:t>
      </w:r>
      <w:r w:rsidR="00340F3A">
        <w:t xml:space="preserve">map out ways to integrate </w:t>
      </w:r>
      <w:r w:rsidR="00A844F7">
        <w:t xml:space="preserve">whole-class </w:t>
      </w:r>
      <w:r w:rsidR="00340F3A">
        <w:t>vocabulary, reading, and grammar/writing work</w:t>
      </w:r>
      <w:r w:rsidR="00063F67">
        <w:t xml:space="preserve"> with different genres</w:t>
      </w:r>
      <w:r w:rsidR="002A75E9">
        <w:t>—shifting the focus of the work accordingly</w:t>
      </w:r>
      <w:r w:rsidR="00F804BD">
        <w:t xml:space="preserve">.  These </w:t>
      </w:r>
      <w:r w:rsidR="009B09AD">
        <w:t xml:space="preserve">generic </w:t>
      </w:r>
      <w:r w:rsidR="00F804BD">
        <w:t>overviews</w:t>
      </w:r>
      <w:r w:rsidR="00340F3A">
        <w:t xml:space="preserve"> </w:t>
      </w:r>
      <w:r w:rsidR="009B09AD">
        <w:t xml:space="preserve">can obviously be modified based on the grade level(s) you teach, and they </w:t>
      </w:r>
      <w:r w:rsidR="00340F3A">
        <w:t>assume you have at least 45 minutes of ELA instruction per day.  If you have more time, gr</w:t>
      </w:r>
      <w:r w:rsidR="00A7263A">
        <w:t>eat.  If you have less, you might</w:t>
      </w:r>
      <w:r w:rsidR="00340F3A">
        <w:t xml:space="preserve"> need to adjust your plans.  Or change your schedule.</w:t>
      </w:r>
    </w:p>
    <w:p w14:paraId="77311137" w14:textId="77777777" w:rsidR="002D415A" w:rsidRDefault="002D415A"/>
    <w:p w14:paraId="306E5408" w14:textId="2FB185D2" w:rsidR="002D415A" w:rsidRDefault="00DC60CF">
      <w:r>
        <w:t>Regarding Do Nows, the assumpti</w:t>
      </w:r>
      <w:r w:rsidR="00735095">
        <w:t>on is that students will spend 3</w:t>
      </w:r>
      <w:r>
        <w:t>-5 minutes (max</w:t>
      </w:r>
      <w:r w:rsidR="00735095">
        <w:t>) doing the work, then another 3</w:t>
      </w:r>
      <w:r w:rsidR="00F866B9">
        <w:t>-5 minutes going over it (so: 8-10 minutes total).</w:t>
      </w:r>
    </w:p>
    <w:p w14:paraId="576977D4" w14:textId="77777777" w:rsidR="00484F7C" w:rsidRDefault="00484F7C"/>
    <w:p w14:paraId="0426EC4A" w14:textId="2AD52567" w:rsidR="00484F7C" w:rsidRDefault="000635B7">
      <w:r>
        <w:t>An Exit Ticket</w:t>
      </w:r>
      <w:r w:rsidR="00484F7C">
        <w:t xml:space="preserve"> may take more than 5 minutes (e.g., a paragraph that students begin writing </w:t>
      </w:r>
      <w:r>
        <w:t>during the Class Focus time might require 10-15 minutes); in</w:t>
      </w:r>
      <w:r w:rsidR="00484F7C">
        <w:t xml:space="preserve"> </w:t>
      </w:r>
      <w:r>
        <w:t>that case</w:t>
      </w:r>
      <w:r w:rsidR="00484F7C">
        <w:t xml:space="preserve">, the </w:t>
      </w:r>
      <w:r>
        <w:t>Exit Ticket row is more a reflection of what you intend to collect.</w:t>
      </w:r>
    </w:p>
    <w:p w14:paraId="730322B3" w14:textId="77777777" w:rsidR="00CD5D6F" w:rsidRDefault="00CD5D6F"/>
    <w:p w14:paraId="5A572F7A" w14:textId="4867A23B" w:rsidR="00CD5D6F" w:rsidRDefault="00CD5D6F">
      <w:r>
        <w:t>Regarding homework (HW), I recommend including independent reading (IR)</w:t>
      </w:r>
      <w:r w:rsidR="00A7263A">
        <w:t xml:space="preserve"> on top of whatever else you require</w:t>
      </w:r>
      <w:r>
        <w:t>.</w:t>
      </w:r>
      <w:r w:rsidR="00F866B9">
        <w:t xml:space="preserve">  It never hurts to remind students to read.</w:t>
      </w:r>
    </w:p>
    <w:p w14:paraId="3F3903B2" w14:textId="77777777" w:rsidR="002D415A" w:rsidRDefault="002D415A"/>
    <w:p w14:paraId="094F89BA" w14:textId="46D04B7C" w:rsidR="002D415A" w:rsidRDefault="002D415A">
      <w:r>
        <w:t>PS: Please note these are rough outlines for a five-day cy</w:t>
      </w:r>
      <w:r w:rsidR="00613B5C">
        <w:t xml:space="preserve">cle.  </w:t>
      </w:r>
      <w:r w:rsidR="00A7263A">
        <w:t>Day 1 doesn’t have to be Monday.  And if you’re on a six-day cycle, simply add a column.</w:t>
      </w:r>
    </w:p>
    <w:p w14:paraId="7593F63F" w14:textId="77777777" w:rsidR="00234366" w:rsidRDefault="00234366"/>
    <w:p w14:paraId="5E34DD9F" w14:textId="6B2CE41A" w:rsidR="00234366" w:rsidRPr="00B169E4" w:rsidRDefault="00234366">
      <w:pPr>
        <w:rPr>
          <w:b/>
        </w:rPr>
      </w:pPr>
      <w:r w:rsidRPr="00B169E4">
        <w:rPr>
          <w:b/>
        </w:rPr>
        <w:t xml:space="preserve">Option 1: </w:t>
      </w:r>
      <w:r w:rsidR="00646C6E" w:rsidRPr="00B169E4">
        <w:rPr>
          <w:b/>
        </w:rPr>
        <w:t>Poetry Analysis and Writing</w:t>
      </w:r>
    </w:p>
    <w:tbl>
      <w:tblPr>
        <w:tblStyle w:val="TableGrid"/>
        <w:tblW w:w="7920" w:type="dxa"/>
        <w:tblLayout w:type="fixed"/>
        <w:tblLook w:val="04A0" w:firstRow="1" w:lastRow="0" w:firstColumn="1" w:lastColumn="0" w:noHBand="0" w:noVBand="1"/>
      </w:tblPr>
      <w:tblGrid>
        <w:gridCol w:w="819"/>
        <w:gridCol w:w="1421"/>
        <w:gridCol w:w="1420"/>
        <w:gridCol w:w="1420"/>
        <w:gridCol w:w="1420"/>
        <w:gridCol w:w="1420"/>
      </w:tblGrid>
      <w:tr w:rsidR="00A81DF7" w14:paraId="7D878971" w14:textId="77777777" w:rsidTr="00532E97">
        <w:tc>
          <w:tcPr>
            <w:tcW w:w="828" w:type="dxa"/>
          </w:tcPr>
          <w:p w14:paraId="2D270883" w14:textId="77777777" w:rsidR="00234366" w:rsidRDefault="00234366"/>
        </w:tc>
        <w:tc>
          <w:tcPr>
            <w:tcW w:w="1440" w:type="dxa"/>
          </w:tcPr>
          <w:p w14:paraId="4D7E44B5" w14:textId="1F87E5DB" w:rsidR="00234366" w:rsidRPr="00340F3A" w:rsidRDefault="00A7263A">
            <w:pPr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440" w:type="dxa"/>
          </w:tcPr>
          <w:p w14:paraId="001EB9A9" w14:textId="7E8D5496" w:rsidR="00234366" w:rsidRPr="00340F3A" w:rsidRDefault="00A7263A">
            <w:pPr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440" w:type="dxa"/>
          </w:tcPr>
          <w:p w14:paraId="35C53D12" w14:textId="1B893FC2" w:rsidR="00234366" w:rsidRPr="00340F3A" w:rsidRDefault="00A7263A">
            <w:pPr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440" w:type="dxa"/>
          </w:tcPr>
          <w:p w14:paraId="6AC4A99D" w14:textId="219EF645" w:rsidR="00234366" w:rsidRPr="00340F3A" w:rsidRDefault="00A7263A">
            <w:pPr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440" w:type="dxa"/>
          </w:tcPr>
          <w:p w14:paraId="15ABDE9A" w14:textId="2B5D97AB" w:rsidR="00234366" w:rsidRPr="00340F3A" w:rsidRDefault="00A7263A">
            <w:pPr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A81DF7" w14:paraId="1BB71C82" w14:textId="77777777" w:rsidTr="00532E97">
        <w:tc>
          <w:tcPr>
            <w:tcW w:w="828" w:type="dxa"/>
          </w:tcPr>
          <w:p w14:paraId="53B0A98A" w14:textId="596D9AC5" w:rsidR="00234366" w:rsidRPr="00A81DF7" w:rsidRDefault="00234366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Do Now</w:t>
            </w:r>
            <w:r w:rsidR="009B09AD">
              <w:rPr>
                <w:b/>
                <w:sz w:val="22"/>
                <w:szCs w:val="22"/>
              </w:rPr>
              <w:t xml:space="preserve"> (8-10)</w:t>
            </w:r>
          </w:p>
        </w:tc>
        <w:tc>
          <w:tcPr>
            <w:tcW w:w="1440" w:type="dxa"/>
          </w:tcPr>
          <w:p w14:paraId="3B64E5C8" w14:textId="24526786" w:rsidR="00234366" w:rsidRPr="00431288" w:rsidRDefault="006B16F7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Intro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="00B26198" w:rsidRPr="00431288">
              <w:rPr>
                <w:sz w:val="20"/>
                <w:szCs w:val="20"/>
              </w:rPr>
              <w:t xml:space="preserve"> 4 new VOCAB</w:t>
            </w:r>
            <w:r w:rsidRPr="00431288">
              <w:rPr>
                <w:sz w:val="20"/>
                <w:szCs w:val="20"/>
              </w:rPr>
              <w:t xml:space="preserve"> words</w:t>
            </w:r>
          </w:p>
        </w:tc>
        <w:tc>
          <w:tcPr>
            <w:tcW w:w="1440" w:type="dxa"/>
          </w:tcPr>
          <w:p w14:paraId="28CFEA8C" w14:textId="0A859362" w:rsidR="00234366" w:rsidRPr="00431288" w:rsidRDefault="006B16F7" w:rsidP="00B26198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</w:t>
            </w:r>
            <w:r w:rsidR="00B26198" w:rsidRPr="00431288">
              <w:rPr>
                <w:sz w:val="20"/>
                <w:szCs w:val="20"/>
              </w:rPr>
              <w:t xml:space="preserve">VOCAB </w:t>
            </w:r>
            <w:r w:rsidRPr="00431288">
              <w:rPr>
                <w:sz w:val="20"/>
                <w:szCs w:val="20"/>
              </w:rPr>
              <w:t>words</w:t>
            </w:r>
          </w:p>
        </w:tc>
        <w:tc>
          <w:tcPr>
            <w:tcW w:w="1440" w:type="dxa"/>
          </w:tcPr>
          <w:p w14:paraId="4B65BBE0" w14:textId="21963391" w:rsidR="00234366" w:rsidRPr="00431288" w:rsidRDefault="006B16F7" w:rsidP="00B26198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Intro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="00B26198" w:rsidRPr="00431288">
              <w:rPr>
                <w:sz w:val="20"/>
                <w:szCs w:val="20"/>
              </w:rPr>
              <w:t xml:space="preserve"> 4 new VOCAB </w:t>
            </w:r>
            <w:r w:rsidRPr="00431288">
              <w:rPr>
                <w:sz w:val="20"/>
                <w:szCs w:val="20"/>
              </w:rPr>
              <w:t>words</w:t>
            </w:r>
          </w:p>
        </w:tc>
        <w:tc>
          <w:tcPr>
            <w:tcW w:w="1440" w:type="dxa"/>
          </w:tcPr>
          <w:p w14:paraId="18E55100" w14:textId="676E71EF" w:rsidR="00234366" w:rsidRPr="00431288" w:rsidRDefault="006B16F7" w:rsidP="00B26198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Pr="00431288">
              <w:rPr>
                <w:sz w:val="20"/>
                <w:szCs w:val="20"/>
              </w:rPr>
              <w:t xml:space="preserve"> 4 </w:t>
            </w:r>
            <w:r w:rsidR="00B26198" w:rsidRPr="00431288">
              <w:rPr>
                <w:sz w:val="20"/>
                <w:szCs w:val="20"/>
              </w:rPr>
              <w:t>VOCAB</w:t>
            </w:r>
            <w:r w:rsidRPr="00431288">
              <w:rPr>
                <w:sz w:val="20"/>
                <w:szCs w:val="20"/>
              </w:rPr>
              <w:t xml:space="preserve"> words</w:t>
            </w:r>
          </w:p>
        </w:tc>
        <w:tc>
          <w:tcPr>
            <w:tcW w:w="1440" w:type="dxa"/>
          </w:tcPr>
          <w:p w14:paraId="30613190" w14:textId="475B5694" w:rsidR="00234366" w:rsidRPr="00431288" w:rsidRDefault="006B16F7" w:rsidP="00B26198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 xml:space="preserve">Quiz on all 8 </w:t>
            </w:r>
            <w:r w:rsidR="00B26198" w:rsidRPr="00431288">
              <w:rPr>
                <w:sz w:val="20"/>
                <w:szCs w:val="20"/>
              </w:rPr>
              <w:t xml:space="preserve">VOCAB </w:t>
            </w:r>
            <w:r w:rsidRPr="00431288">
              <w:rPr>
                <w:sz w:val="20"/>
                <w:szCs w:val="20"/>
              </w:rPr>
              <w:t>words</w:t>
            </w:r>
          </w:p>
        </w:tc>
      </w:tr>
      <w:tr w:rsidR="00A81DF7" w14:paraId="11ADE20D" w14:textId="77777777" w:rsidTr="00532E97">
        <w:tc>
          <w:tcPr>
            <w:tcW w:w="828" w:type="dxa"/>
          </w:tcPr>
          <w:p w14:paraId="5CD75FA4" w14:textId="77777777" w:rsidR="00234366" w:rsidRDefault="00234366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Class Focus</w:t>
            </w:r>
          </w:p>
          <w:p w14:paraId="5ACD6DBC" w14:textId="4D7CFBE1" w:rsidR="009B09AD" w:rsidRPr="00A81DF7" w:rsidRDefault="009B0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(30)</w:t>
            </w:r>
          </w:p>
        </w:tc>
        <w:tc>
          <w:tcPr>
            <w:tcW w:w="1440" w:type="dxa"/>
          </w:tcPr>
          <w:p w14:paraId="15F79C37" w14:textId="4A808CF2" w:rsidR="00234366" w:rsidRPr="00431288" w:rsidRDefault="00B26198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CLOSE-READ</w:t>
            </w:r>
            <w:r w:rsidR="00CD5D6F" w:rsidRPr="00431288">
              <w:rPr>
                <w:sz w:val="20"/>
                <w:szCs w:val="20"/>
              </w:rPr>
              <w:t xml:space="preserve"> a poem.</w:t>
            </w:r>
          </w:p>
        </w:tc>
        <w:tc>
          <w:tcPr>
            <w:tcW w:w="1440" w:type="dxa"/>
          </w:tcPr>
          <w:p w14:paraId="5730B86E" w14:textId="7E581577" w:rsidR="00234366" w:rsidRPr="00431288" w:rsidRDefault="001639D4" w:rsidP="00083646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Intro</w:t>
            </w:r>
            <w:r w:rsidR="00083646" w:rsidRPr="00431288">
              <w:rPr>
                <w:sz w:val="20"/>
                <w:szCs w:val="20"/>
              </w:rPr>
              <w:t xml:space="preserve"> GRAMMAR points </w:t>
            </w:r>
            <w:r w:rsidR="00A047E5" w:rsidRPr="00431288">
              <w:rPr>
                <w:sz w:val="20"/>
                <w:szCs w:val="20"/>
              </w:rPr>
              <w:t>relevant to yesterday’s writing.</w:t>
            </w:r>
          </w:p>
        </w:tc>
        <w:tc>
          <w:tcPr>
            <w:tcW w:w="1440" w:type="dxa"/>
          </w:tcPr>
          <w:p w14:paraId="0320349F" w14:textId="553884C1" w:rsidR="00234366" w:rsidRPr="00431288" w:rsidRDefault="00A81DF7" w:rsidP="00F9528D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Show Call</w:t>
            </w:r>
            <w:r w:rsidR="00C95C31" w:rsidRPr="00431288">
              <w:rPr>
                <w:sz w:val="20"/>
                <w:szCs w:val="20"/>
              </w:rPr>
              <w:t xml:space="preserve"> paragraphs</w:t>
            </w:r>
            <w:r w:rsidR="00F9528D" w:rsidRPr="00431288">
              <w:rPr>
                <w:sz w:val="20"/>
                <w:szCs w:val="20"/>
              </w:rPr>
              <w:t>.</w:t>
            </w:r>
            <w:r w:rsidR="00C5469C">
              <w:rPr>
                <w:sz w:val="20"/>
                <w:szCs w:val="20"/>
              </w:rPr>
              <w:t xml:space="preserve"> (5)</w:t>
            </w:r>
            <w:r w:rsidR="00F9528D" w:rsidRPr="00431288">
              <w:rPr>
                <w:sz w:val="20"/>
                <w:szCs w:val="20"/>
              </w:rPr>
              <w:t xml:space="preserve">  GRAMMAR point</w:t>
            </w:r>
            <w:r w:rsidR="00F9528D" w:rsidRPr="00431288">
              <w:rPr>
                <w:sz w:val="20"/>
                <w:szCs w:val="20"/>
              </w:rPr>
              <w:sym w:font="Wingdings" w:char="F0E0"/>
            </w:r>
            <w:r w:rsidR="00F9528D" w:rsidRPr="00431288">
              <w:rPr>
                <w:sz w:val="20"/>
                <w:szCs w:val="20"/>
              </w:rPr>
              <w:t xml:space="preserve"> Revision. </w:t>
            </w:r>
            <w:r w:rsidR="00C5469C">
              <w:rPr>
                <w:sz w:val="20"/>
                <w:szCs w:val="20"/>
              </w:rPr>
              <w:t>(5)</w:t>
            </w:r>
            <w:r w:rsidR="00F9528D" w:rsidRPr="00431288">
              <w:rPr>
                <w:sz w:val="20"/>
                <w:szCs w:val="20"/>
              </w:rPr>
              <w:t xml:space="preserve"> POETRY reading.</w:t>
            </w:r>
            <w:r w:rsidR="00C5469C"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1440" w:type="dxa"/>
          </w:tcPr>
          <w:p w14:paraId="058F7761" w14:textId="1D6F36A4" w:rsidR="00234366" w:rsidRPr="00431288" w:rsidRDefault="000253CA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CLOSE-READ a poem.</w:t>
            </w:r>
          </w:p>
        </w:tc>
        <w:tc>
          <w:tcPr>
            <w:tcW w:w="1440" w:type="dxa"/>
          </w:tcPr>
          <w:p w14:paraId="6BE37FE2" w14:textId="4E1452BD" w:rsidR="00234366" w:rsidRPr="00431288" w:rsidRDefault="00444BC6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 xml:space="preserve">Show Call paragraphs. </w:t>
            </w:r>
            <w:r w:rsidR="00484F7C">
              <w:rPr>
                <w:sz w:val="20"/>
                <w:szCs w:val="20"/>
              </w:rPr>
              <w:t>(5)</w:t>
            </w:r>
            <w:r w:rsidRPr="00431288">
              <w:rPr>
                <w:sz w:val="20"/>
                <w:szCs w:val="20"/>
              </w:rPr>
              <w:t xml:space="preserve"> Pairs/trios CLOSE READ a poem</w:t>
            </w:r>
            <w:r w:rsidR="00484F7C">
              <w:rPr>
                <w:sz w:val="20"/>
                <w:szCs w:val="20"/>
              </w:rPr>
              <w:t>. (25)</w:t>
            </w:r>
          </w:p>
        </w:tc>
      </w:tr>
      <w:tr w:rsidR="00A81DF7" w14:paraId="7200C0B5" w14:textId="77777777" w:rsidTr="00532E97">
        <w:tc>
          <w:tcPr>
            <w:tcW w:w="828" w:type="dxa"/>
          </w:tcPr>
          <w:p w14:paraId="4ED7D6C1" w14:textId="77777777" w:rsidR="00234366" w:rsidRDefault="00234366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Exit Ticket</w:t>
            </w:r>
          </w:p>
          <w:p w14:paraId="56C5D913" w14:textId="49569928" w:rsidR="009B09AD" w:rsidRPr="00A81DF7" w:rsidRDefault="009B0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440" w:type="dxa"/>
          </w:tcPr>
          <w:p w14:paraId="7F258B42" w14:textId="5E8CB786" w:rsidR="00234366" w:rsidRPr="00431288" w:rsidRDefault="00B26198" w:rsidP="00484F7C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WRITE</w:t>
            </w:r>
            <w:r w:rsidR="00CD5D6F" w:rsidRPr="00431288">
              <w:rPr>
                <w:sz w:val="20"/>
                <w:szCs w:val="20"/>
              </w:rPr>
              <w:t xml:space="preserve"> </w:t>
            </w:r>
            <w:r w:rsidR="00033524" w:rsidRPr="00431288">
              <w:rPr>
                <w:sz w:val="20"/>
                <w:szCs w:val="20"/>
              </w:rPr>
              <w:t xml:space="preserve">a </w:t>
            </w:r>
            <w:r w:rsidR="00CD5D6F" w:rsidRPr="00431288">
              <w:rPr>
                <w:sz w:val="20"/>
                <w:szCs w:val="20"/>
              </w:rPr>
              <w:t>paragraph analyzing the poem.</w:t>
            </w:r>
          </w:p>
        </w:tc>
        <w:tc>
          <w:tcPr>
            <w:tcW w:w="1440" w:type="dxa"/>
          </w:tcPr>
          <w:p w14:paraId="5E5C6F9E" w14:textId="0B19FE24" w:rsidR="00234366" w:rsidRPr="00431288" w:rsidRDefault="00083646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 xml:space="preserve">Use </w:t>
            </w:r>
            <w:r w:rsidR="00A047E5" w:rsidRPr="00431288">
              <w:rPr>
                <w:sz w:val="20"/>
                <w:szCs w:val="20"/>
              </w:rPr>
              <w:t xml:space="preserve">these </w:t>
            </w:r>
            <w:r w:rsidRPr="00431288">
              <w:rPr>
                <w:sz w:val="20"/>
                <w:szCs w:val="20"/>
              </w:rPr>
              <w:t>GRAMMAR points to REVISE yesterday’s writing.</w:t>
            </w:r>
          </w:p>
        </w:tc>
        <w:tc>
          <w:tcPr>
            <w:tcW w:w="1440" w:type="dxa"/>
          </w:tcPr>
          <w:p w14:paraId="1B32D7FE" w14:textId="1498AE9C" w:rsidR="00234366" w:rsidRPr="00431288" w:rsidRDefault="001B092B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Complete “Speed Dating with a Poem.”</w:t>
            </w:r>
          </w:p>
        </w:tc>
        <w:tc>
          <w:tcPr>
            <w:tcW w:w="1440" w:type="dxa"/>
          </w:tcPr>
          <w:p w14:paraId="0894EBB7" w14:textId="1B585C94" w:rsidR="00234366" w:rsidRPr="00431288" w:rsidRDefault="000253CA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WRITE a paragraph analyzing the poem.</w:t>
            </w:r>
          </w:p>
        </w:tc>
        <w:tc>
          <w:tcPr>
            <w:tcW w:w="1440" w:type="dxa"/>
          </w:tcPr>
          <w:p w14:paraId="5423870C" w14:textId="1409EB70" w:rsidR="00234366" w:rsidRPr="00431288" w:rsidRDefault="00444BC6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WRITE a paragraph analyzing the poem.</w:t>
            </w:r>
          </w:p>
        </w:tc>
      </w:tr>
      <w:tr w:rsidR="00A81DF7" w14:paraId="29408994" w14:textId="77777777" w:rsidTr="00532E97">
        <w:tc>
          <w:tcPr>
            <w:tcW w:w="828" w:type="dxa"/>
          </w:tcPr>
          <w:p w14:paraId="21EDC86E" w14:textId="77777777" w:rsidR="00234366" w:rsidRPr="00A81DF7" w:rsidRDefault="00234366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HW</w:t>
            </w:r>
          </w:p>
        </w:tc>
        <w:tc>
          <w:tcPr>
            <w:tcW w:w="1440" w:type="dxa"/>
          </w:tcPr>
          <w:p w14:paraId="3A2EF45C" w14:textId="0BB88638" w:rsidR="00234366" w:rsidRPr="00431288" w:rsidRDefault="006B16F7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vocab words</w:t>
            </w:r>
            <w:r w:rsidR="00CD5D6F" w:rsidRPr="00431288">
              <w:rPr>
                <w:sz w:val="20"/>
                <w:szCs w:val="20"/>
              </w:rPr>
              <w:t>; IR</w:t>
            </w:r>
          </w:p>
        </w:tc>
        <w:tc>
          <w:tcPr>
            <w:tcW w:w="1440" w:type="dxa"/>
          </w:tcPr>
          <w:p w14:paraId="36614371" w14:textId="4101B70F" w:rsidR="00234366" w:rsidRPr="00431288" w:rsidRDefault="006B16F7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vocab words</w:t>
            </w:r>
            <w:r w:rsidR="00CD5D6F" w:rsidRPr="00431288">
              <w:rPr>
                <w:sz w:val="20"/>
                <w:szCs w:val="20"/>
              </w:rPr>
              <w:t>; IR</w:t>
            </w:r>
          </w:p>
        </w:tc>
        <w:tc>
          <w:tcPr>
            <w:tcW w:w="1440" w:type="dxa"/>
          </w:tcPr>
          <w:p w14:paraId="4C650D9B" w14:textId="6C273E73" w:rsidR="00234366" w:rsidRPr="00431288" w:rsidRDefault="006B16F7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Pr="00431288">
              <w:rPr>
                <w:sz w:val="20"/>
                <w:szCs w:val="20"/>
              </w:rPr>
              <w:t xml:space="preserve"> 4 vocab words</w:t>
            </w:r>
            <w:r w:rsidR="00C95C31" w:rsidRPr="00431288">
              <w:rPr>
                <w:sz w:val="20"/>
                <w:szCs w:val="20"/>
              </w:rPr>
              <w:t>; Revise paragraph again.</w:t>
            </w:r>
          </w:p>
        </w:tc>
        <w:tc>
          <w:tcPr>
            <w:tcW w:w="1440" w:type="dxa"/>
          </w:tcPr>
          <w:p w14:paraId="5BC7DF0E" w14:textId="04C36C4D" w:rsidR="00234366" w:rsidRPr="00431288" w:rsidRDefault="00CD5D6F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 xml:space="preserve">Wordplay for all 8 </w:t>
            </w:r>
            <w:r w:rsidR="006B16F7" w:rsidRPr="00431288">
              <w:rPr>
                <w:sz w:val="20"/>
                <w:szCs w:val="20"/>
              </w:rPr>
              <w:t>vocab words</w:t>
            </w:r>
            <w:r w:rsidRPr="00431288">
              <w:rPr>
                <w:sz w:val="20"/>
                <w:szCs w:val="20"/>
              </w:rPr>
              <w:t>; IR</w:t>
            </w:r>
          </w:p>
        </w:tc>
        <w:tc>
          <w:tcPr>
            <w:tcW w:w="1440" w:type="dxa"/>
          </w:tcPr>
          <w:p w14:paraId="1DC4FD92" w14:textId="5B99EDBE" w:rsidR="00234366" w:rsidRPr="00431288" w:rsidRDefault="00444BC6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Complete Exit Ticket if class time did not permit it.</w:t>
            </w:r>
          </w:p>
        </w:tc>
      </w:tr>
    </w:tbl>
    <w:p w14:paraId="2BEACDCE" w14:textId="77777777" w:rsidR="00234366" w:rsidRDefault="00234366"/>
    <w:p w14:paraId="1E3D8679" w14:textId="77777777" w:rsidR="00F81135" w:rsidRDefault="00F81135">
      <w:pPr>
        <w:rPr>
          <w:b/>
        </w:rPr>
      </w:pPr>
    </w:p>
    <w:p w14:paraId="3D493FD3" w14:textId="4E08BB4F" w:rsidR="00F654B5" w:rsidRPr="00B169E4" w:rsidRDefault="00431288">
      <w:pPr>
        <w:rPr>
          <w:b/>
        </w:rPr>
      </w:pPr>
      <w:r>
        <w:rPr>
          <w:b/>
        </w:rPr>
        <w:br w:type="page"/>
      </w:r>
      <w:r w:rsidR="00340F3A" w:rsidRPr="00B169E4">
        <w:rPr>
          <w:b/>
        </w:rPr>
        <w:lastRenderedPageBreak/>
        <w:t xml:space="preserve">Option 2: </w:t>
      </w:r>
      <w:r w:rsidR="00646C6E" w:rsidRPr="00B169E4">
        <w:rPr>
          <w:b/>
        </w:rPr>
        <w:t>Narrative Reading and Writing</w:t>
      </w:r>
    </w:p>
    <w:tbl>
      <w:tblPr>
        <w:tblStyle w:val="TableGrid"/>
        <w:tblW w:w="7920" w:type="dxa"/>
        <w:tblLayout w:type="fixed"/>
        <w:tblLook w:val="04A0" w:firstRow="1" w:lastRow="0" w:firstColumn="1" w:lastColumn="0" w:noHBand="0" w:noVBand="1"/>
      </w:tblPr>
      <w:tblGrid>
        <w:gridCol w:w="819"/>
        <w:gridCol w:w="1421"/>
        <w:gridCol w:w="1420"/>
        <w:gridCol w:w="1420"/>
        <w:gridCol w:w="1420"/>
        <w:gridCol w:w="1420"/>
      </w:tblGrid>
      <w:tr w:rsidR="00EC750A" w:rsidRPr="00340F3A" w14:paraId="47F750AB" w14:textId="77777777" w:rsidTr="00EC750A">
        <w:tc>
          <w:tcPr>
            <w:tcW w:w="819" w:type="dxa"/>
          </w:tcPr>
          <w:p w14:paraId="3A0C7467" w14:textId="77777777" w:rsidR="00EC750A" w:rsidRDefault="00EC750A" w:rsidP="00A533B3"/>
        </w:tc>
        <w:tc>
          <w:tcPr>
            <w:tcW w:w="1421" w:type="dxa"/>
          </w:tcPr>
          <w:p w14:paraId="0ADA6000" w14:textId="15DFD389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420" w:type="dxa"/>
          </w:tcPr>
          <w:p w14:paraId="76A18589" w14:textId="40653A6B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420" w:type="dxa"/>
          </w:tcPr>
          <w:p w14:paraId="2D8CD90C" w14:textId="4D5C945C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420" w:type="dxa"/>
          </w:tcPr>
          <w:p w14:paraId="0F6F7A01" w14:textId="6D34ACA0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420" w:type="dxa"/>
          </w:tcPr>
          <w:p w14:paraId="42A82745" w14:textId="6A6E4116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9B09AD" w:rsidRPr="00F9528D" w14:paraId="4155248B" w14:textId="77777777" w:rsidTr="00EC750A">
        <w:tc>
          <w:tcPr>
            <w:tcW w:w="819" w:type="dxa"/>
          </w:tcPr>
          <w:p w14:paraId="75DE7859" w14:textId="69FC857D" w:rsidR="009B09AD" w:rsidRPr="00A81DF7" w:rsidRDefault="009B09AD" w:rsidP="00A533B3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Do Now</w:t>
            </w:r>
            <w:r>
              <w:rPr>
                <w:b/>
                <w:sz w:val="22"/>
                <w:szCs w:val="22"/>
              </w:rPr>
              <w:t xml:space="preserve"> (8-10)</w:t>
            </w:r>
          </w:p>
        </w:tc>
        <w:tc>
          <w:tcPr>
            <w:tcW w:w="1421" w:type="dxa"/>
          </w:tcPr>
          <w:p w14:paraId="72BBF26E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Intro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new VOCAB words</w:t>
            </w:r>
          </w:p>
        </w:tc>
        <w:tc>
          <w:tcPr>
            <w:tcW w:w="1420" w:type="dxa"/>
          </w:tcPr>
          <w:p w14:paraId="2F5048CB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VOCAB words</w:t>
            </w:r>
          </w:p>
        </w:tc>
        <w:tc>
          <w:tcPr>
            <w:tcW w:w="1420" w:type="dxa"/>
          </w:tcPr>
          <w:p w14:paraId="36055DB4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Intro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Pr="00431288">
              <w:rPr>
                <w:sz w:val="20"/>
                <w:szCs w:val="20"/>
              </w:rPr>
              <w:t xml:space="preserve"> 4 new VOCAB words</w:t>
            </w:r>
          </w:p>
        </w:tc>
        <w:tc>
          <w:tcPr>
            <w:tcW w:w="1420" w:type="dxa"/>
          </w:tcPr>
          <w:p w14:paraId="06E88096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Pr="00431288">
              <w:rPr>
                <w:sz w:val="20"/>
                <w:szCs w:val="20"/>
              </w:rPr>
              <w:t xml:space="preserve"> 4 VOCAB words</w:t>
            </w:r>
          </w:p>
        </w:tc>
        <w:tc>
          <w:tcPr>
            <w:tcW w:w="1420" w:type="dxa"/>
          </w:tcPr>
          <w:p w14:paraId="2099A4D4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Quiz on all 8 VOCAB words</w:t>
            </w:r>
          </w:p>
        </w:tc>
      </w:tr>
      <w:tr w:rsidR="009B09AD" w:rsidRPr="00F9528D" w14:paraId="10FAE914" w14:textId="77777777" w:rsidTr="00EC750A">
        <w:tc>
          <w:tcPr>
            <w:tcW w:w="819" w:type="dxa"/>
          </w:tcPr>
          <w:p w14:paraId="0A9263D7" w14:textId="77777777" w:rsidR="009B09AD" w:rsidRDefault="009B09AD" w:rsidP="009B09AD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Class Focus</w:t>
            </w:r>
          </w:p>
          <w:p w14:paraId="7A67C5EE" w14:textId="2D0CF7F0" w:rsidR="009B09AD" w:rsidRPr="00A81DF7" w:rsidRDefault="009B09AD" w:rsidP="00A53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(30)</w:t>
            </w:r>
          </w:p>
        </w:tc>
        <w:tc>
          <w:tcPr>
            <w:tcW w:w="1421" w:type="dxa"/>
          </w:tcPr>
          <w:p w14:paraId="7A2128B4" w14:textId="6F736B1F" w:rsidR="009B09AD" w:rsidRPr="00431288" w:rsidRDefault="009B09AD" w:rsidP="00B169E4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CLOSE-READ a story.</w:t>
            </w:r>
          </w:p>
        </w:tc>
        <w:tc>
          <w:tcPr>
            <w:tcW w:w="1420" w:type="dxa"/>
          </w:tcPr>
          <w:p w14:paraId="65237B4C" w14:textId="6F8F86F2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Intro GRAMMAR points relevant to narrative writing.</w:t>
            </w:r>
          </w:p>
        </w:tc>
        <w:tc>
          <w:tcPr>
            <w:tcW w:w="1420" w:type="dxa"/>
          </w:tcPr>
          <w:p w14:paraId="1D3E00D5" w14:textId="069EF5C2" w:rsidR="009B09AD" w:rsidRPr="00431288" w:rsidRDefault="009B09AD" w:rsidP="00673F54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 xml:space="preserve">Show Call narrative writing.  </w:t>
            </w:r>
            <w:r w:rsidR="00C5469C">
              <w:rPr>
                <w:sz w:val="20"/>
                <w:szCs w:val="20"/>
              </w:rPr>
              <w:t xml:space="preserve">(5) </w:t>
            </w:r>
            <w:r w:rsidRPr="00431288">
              <w:rPr>
                <w:sz w:val="20"/>
                <w:szCs w:val="20"/>
              </w:rPr>
              <w:t>GRAMMAR point</w:t>
            </w:r>
            <w:r w:rsidRPr="00431288">
              <w:rPr>
                <w:sz w:val="20"/>
                <w:szCs w:val="20"/>
              </w:rPr>
              <w:sym w:font="Wingdings" w:char="F0E0"/>
            </w:r>
            <w:r w:rsidRPr="00431288">
              <w:rPr>
                <w:sz w:val="20"/>
                <w:szCs w:val="20"/>
              </w:rPr>
              <w:t xml:space="preserve"> Revision. </w:t>
            </w:r>
            <w:r w:rsidR="00C5469C">
              <w:rPr>
                <w:sz w:val="20"/>
                <w:szCs w:val="20"/>
              </w:rPr>
              <w:t xml:space="preserve">(5) </w:t>
            </w:r>
            <w:r w:rsidRPr="00431288">
              <w:rPr>
                <w:sz w:val="20"/>
                <w:szCs w:val="20"/>
              </w:rPr>
              <w:t>PARTNER READ a story.</w:t>
            </w:r>
            <w:r w:rsidR="00C5469C"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1420" w:type="dxa"/>
          </w:tcPr>
          <w:p w14:paraId="6EB2A645" w14:textId="724CA9B1" w:rsidR="009B09AD" w:rsidRPr="00431288" w:rsidRDefault="009B09AD" w:rsidP="008C1DDC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CLOSE-READ a narrative.</w:t>
            </w:r>
          </w:p>
        </w:tc>
        <w:tc>
          <w:tcPr>
            <w:tcW w:w="1420" w:type="dxa"/>
          </w:tcPr>
          <w:p w14:paraId="56A19C6D" w14:textId="1DBDF022" w:rsidR="009B09AD" w:rsidRPr="00431288" w:rsidRDefault="009B09AD" w:rsidP="008C1DDC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Show Call writing.  REVISE yesterday’s writing.</w:t>
            </w:r>
          </w:p>
        </w:tc>
      </w:tr>
      <w:tr w:rsidR="009B09AD" w:rsidRPr="00F9528D" w14:paraId="2D60AD99" w14:textId="77777777" w:rsidTr="00EC750A">
        <w:tc>
          <w:tcPr>
            <w:tcW w:w="819" w:type="dxa"/>
          </w:tcPr>
          <w:p w14:paraId="72C957B3" w14:textId="77777777" w:rsidR="009B09AD" w:rsidRDefault="009B09AD" w:rsidP="009B09AD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Exit Ticket</w:t>
            </w:r>
          </w:p>
          <w:p w14:paraId="04CC51D3" w14:textId="31365A4D" w:rsidR="009B09AD" w:rsidRPr="00A81DF7" w:rsidRDefault="009B09AD" w:rsidP="00A53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421" w:type="dxa"/>
          </w:tcPr>
          <w:p w14:paraId="2D6BCFEA" w14:textId="202E126B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WRITE: Practice some aspect of narrative writing OR write about today’s story.</w:t>
            </w:r>
          </w:p>
        </w:tc>
        <w:tc>
          <w:tcPr>
            <w:tcW w:w="1420" w:type="dxa"/>
          </w:tcPr>
          <w:p w14:paraId="1C1409B2" w14:textId="66E732C1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Use these GRAMMAR points to write a narrative.</w:t>
            </w:r>
          </w:p>
        </w:tc>
        <w:tc>
          <w:tcPr>
            <w:tcW w:w="1420" w:type="dxa"/>
          </w:tcPr>
          <w:p w14:paraId="47C4A24B" w14:textId="4515488A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Complete DDAT organizer re: character analysis.</w:t>
            </w:r>
          </w:p>
        </w:tc>
        <w:tc>
          <w:tcPr>
            <w:tcW w:w="1420" w:type="dxa"/>
          </w:tcPr>
          <w:p w14:paraId="5D92ECAA" w14:textId="62EA255D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WRITE: Practice some aspect of narrative writing OR write about today’s story.</w:t>
            </w:r>
          </w:p>
        </w:tc>
        <w:tc>
          <w:tcPr>
            <w:tcW w:w="1420" w:type="dxa"/>
          </w:tcPr>
          <w:p w14:paraId="688E124B" w14:textId="2B546D19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REVISE yesterday’s writing.</w:t>
            </w:r>
          </w:p>
        </w:tc>
      </w:tr>
      <w:tr w:rsidR="00B169E4" w:rsidRPr="00F9528D" w14:paraId="6CCCFC5E" w14:textId="77777777" w:rsidTr="00EC750A">
        <w:tc>
          <w:tcPr>
            <w:tcW w:w="819" w:type="dxa"/>
          </w:tcPr>
          <w:p w14:paraId="70F0A510" w14:textId="77777777" w:rsidR="00B169E4" w:rsidRPr="00A81DF7" w:rsidRDefault="00B169E4" w:rsidP="00A533B3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HW</w:t>
            </w:r>
          </w:p>
        </w:tc>
        <w:tc>
          <w:tcPr>
            <w:tcW w:w="1421" w:type="dxa"/>
          </w:tcPr>
          <w:p w14:paraId="5AF958E3" w14:textId="77777777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vocab words; IR</w:t>
            </w:r>
          </w:p>
        </w:tc>
        <w:tc>
          <w:tcPr>
            <w:tcW w:w="1420" w:type="dxa"/>
          </w:tcPr>
          <w:p w14:paraId="2AD3E2E5" w14:textId="77777777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vocab words; IR</w:t>
            </w:r>
          </w:p>
        </w:tc>
        <w:tc>
          <w:tcPr>
            <w:tcW w:w="1420" w:type="dxa"/>
          </w:tcPr>
          <w:p w14:paraId="1DB42A49" w14:textId="6F80D8D4" w:rsidR="00B169E4" w:rsidRPr="00431288" w:rsidRDefault="00B169E4" w:rsidP="008C1DDC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Pr="00431288">
              <w:rPr>
                <w:sz w:val="20"/>
                <w:szCs w:val="20"/>
              </w:rPr>
              <w:t xml:space="preserve"> 4 vocab words; Revise</w:t>
            </w:r>
            <w:r w:rsidR="008C1DDC" w:rsidRPr="00431288">
              <w:rPr>
                <w:sz w:val="20"/>
                <w:szCs w:val="20"/>
              </w:rPr>
              <w:t xml:space="preserve"> yesterday’s</w:t>
            </w:r>
            <w:r w:rsidRPr="00431288">
              <w:rPr>
                <w:sz w:val="20"/>
                <w:szCs w:val="20"/>
              </w:rPr>
              <w:t xml:space="preserve"> </w:t>
            </w:r>
            <w:r w:rsidR="008C1DDC" w:rsidRPr="00431288">
              <w:rPr>
                <w:sz w:val="20"/>
                <w:szCs w:val="20"/>
              </w:rPr>
              <w:t>narrative</w:t>
            </w:r>
            <w:r w:rsidRPr="00431288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14:paraId="23C6E3C0" w14:textId="77777777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all 8 vocab words; IR</w:t>
            </w:r>
          </w:p>
        </w:tc>
        <w:tc>
          <w:tcPr>
            <w:tcW w:w="1420" w:type="dxa"/>
          </w:tcPr>
          <w:p w14:paraId="201BFD31" w14:textId="77777777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Complete Exit Ticket if class time did not permit it.</w:t>
            </w:r>
          </w:p>
        </w:tc>
      </w:tr>
    </w:tbl>
    <w:p w14:paraId="3E2255DF" w14:textId="77777777" w:rsidR="00F654B5" w:rsidRDefault="00F654B5"/>
    <w:p w14:paraId="790D7DAE" w14:textId="77777777" w:rsidR="00431288" w:rsidRDefault="00431288">
      <w:pPr>
        <w:rPr>
          <w:b/>
        </w:rPr>
      </w:pPr>
    </w:p>
    <w:p w14:paraId="4F5BE7D6" w14:textId="77777777" w:rsidR="000845F9" w:rsidRDefault="000845F9">
      <w:pPr>
        <w:rPr>
          <w:b/>
        </w:rPr>
      </w:pPr>
      <w:r>
        <w:rPr>
          <w:b/>
        </w:rPr>
        <w:br w:type="page"/>
      </w:r>
    </w:p>
    <w:p w14:paraId="446DBE31" w14:textId="22707597" w:rsidR="00646C6E" w:rsidRPr="00F81135" w:rsidRDefault="00646C6E">
      <w:pPr>
        <w:rPr>
          <w:b/>
        </w:rPr>
      </w:pPr>
      <w:r w:rsidRPr="00F81135">
        <w:rPr>
          <w:b/>
        </w:rPr>
        <w:t>Option 3: Novel Study</w:t>
      </w:r>
    </w:p>
    <w:tbl>
      <w:tblPr>
        <w:tblStyle w:val="TableGrid"/>
        <w:tblW w:w="7920" w:type="dxa"/>
        <w:tblLayout w:type="fixed"/>
        <w:tblLook w:val="04A0" w:firstRow="1" w:lastRow="0" w:firstColumn="1" w:lastColumn="0" w:noHBand="0" w:noVBand="1"/>
      </w:tblPr>
      <w:tblGrid>
        <w:gridCol w:w="819"/>
        <w:gridCol w:w="1421"/>
        <w:gridCol w:w="1420"/>
        <w:gridCol w:w="1420"/>
        <w:gridCol w:w="1420"/>
        <w:gridCol w:w="1420"/>
      </w:tblGrid>
      <w:tr w:rsidR="00EC750A" w:rsidRPr="00340F3A" w14:paraId="440B99BD" w14:textId="77777777" w:rsidTr="00EC750A">
        <w:tc>
          <w:tcPr>
            <w:tcW w:w="819" w:type="dxa"/>
          </w:tcPr>
          <w:p w14:paraId="0EFA8B80" w14:textId="77777777" w:rsidR="00EC750A" w:rsidRDefault="00EC750A" w:rsidP="00A533B3"/>
        </w:tc>
        <w:tc>
          <w:tcPr>
            <w:tcW w:w="1421" w:type="dxa"/>
          </w:tcPr>
          <w:p w14:paraId="3CC66FF6" w14:textId="3C009360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420" w:type="dxa"/>
          </w:tcPr>
          <w:p w14:paraId="23C20EA1" w14:textId="34FDD482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420" w:type="dxa"/>
          </w:tcPr>
          <w:p w14:paraId="66B7FD4B" w14:textId="6C16D70E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420" w:type="dxa"/>
          </w:tcPr>
          <w:p w14:paraId="3B7D1909" w14:textId="5155883B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420" w:type="dxa"/>
          </w:tcPr>
          <w:p w14:paraId="49365299" w14:textId="26C821D5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9B09AD" w:rsidRPr="00F9528D" w14:paraId="0E8F69BC" w14:textId="77777777" w:rsidTr="00EC750A">
        <w:tc>
          <w:tcPr>
            <w:tcW w:w="819" w:type="dxa"/>
          </w:tcPr>
          <w:p w14:paraId="0C15BF8E" w14:textId="4F7A9F97" w:rsidR="009B09AD" w:rsidRPr="00A81DF7" w:rsidRDefault="009B09AD" w:rsidP="00A533B3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Do Now</w:t>
            </w:r>
            <w:r>
              <w:rPr>
                <w:b/>
                <w:sz w:val="22"/>
                <w:szCs w:val="22"/>
              </w:rPr>
              <w:t xml:space="preserve"> (8-10)</w:t>
            </w:r>
          </w:p>
        </w:tc>
        <w:tc>
          <w:tcPr>
            <w:tcW w:w="1421" w:type="dxa"/>
          </w:tcPr>
          <w:p w14:paraId="39626089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Intro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new VOCAB words</w:t>
            </w:r>
          </w:p>
        </w:tc>
        <w:tc>
          <w:tcPr>
            <w:tcW w:w="1420" w:type="dxa"/>
          </w:tcPr>
          <w:p w14:paraId="0E1E3938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VOCAB words</w:t>
            </w:r>
          </w:p>
        </w:tc>
        <w:tc>
          <w:tcPr>
            <w:tcW w:w="1420" w:type="dxa"/>
          </w:tcPr>
          <w:p w14:paraId="3885DDD4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Intro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Pr="00431288">
              <w:rPr>
                <w:sz w:val="20"/>
                <w:szCs w:val="20"/>
              </w:rPr>
              <w:t xml:space="preserve"> 4 new VOCAB words</w:t>
            </w:r>
          </w:p>
        </w:tc>
        <w:tc>
          <w:tcPr>
            <w:tcW w:w="1420" w:type="dxa"/>
          </w:tcPr>
          <w:p w14:paraId="029BE89C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Pr="00431288">
              <w:rPr>
                <w:sz w:val="20"/>
                <w:szCs w:val="20"/>
              </w:rPr>
              <w:t xml:space="preserve"> 4 VOCAB words</w:t>
            </w:r>
          </w:p>
        </w:tc>
        <w:tc>
          <w:tcPr>
            <w:tcW w:w="1420" w:type="dxa"/>
          </w:tcPr>
          <w:p w14:paraId="32374CF0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Quiz on all 8 VOCAB words</w:t>
            </w:r>
          </w:p>
        </w:tc>
      </w:tr>
      <w:tr w:rsidR="009B09AD" w:rsidRPr="00F9528D" w14:paraId="2409FEC9" w14:textId="77777777" w:rsidTr="00EC750A">
        <w:tc>
          <w:tcPr>
            <w:tcW w:w="819" w:type="dxa"/>
          </w:tcPr>
          <w:p w14:paraId="4A40EDCD" w14:textId="77777777" w:rsidR="009B09AD" w:rsidRDefault="009B09AD" w:rsidP="009B09AD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Class Focus</w:t>
            </w:r>
          </w:p>
          <w:p w14:paraId="2ED813E9" w14:textId="37EFB919" w:rsidR="009B09AD" w:rsidRPr="00A81DF7" w:rsidRDefault="009B09AD" w:rsidP="00A53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(30)</w:t>
            </w:r>
          </w:p>
        </w:tc>
        <w:tc>
          <w:tcPr>
            <w:tcW w:w="1421" w:type="dxa"/>
          </w:tcPr>
          <w:p w14:paraId="3280977B" w14:textId="2F3BF334" w:rsidR="009B09AD" w:rsidRPr="00431288" w:rsidRDefault="009B09AD" w:rsidP="00F81135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CLOSE-READ a section of the novel.</w:t>
            </w:r>
          </w:p>
        </w:tc>
        <w:tc>
          <w:tcPr>
            <w:tcW w:w="1420" w:type="dxa"/>
          </w:tcPr>
          <w:p w14:paraId="0A400841" w14:textId="53489F19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Intro GRAMMAR points relevant to yesterday’s writing.</w:t>
            </w:r>
          </w:p>
        </w:tc>
        <w:tc>
          <w:tcPr>
            <w:tcW w:w="1420" w:type="dxa"/>
          </w:tcPr>
          <w:p w14:paraId="55894C6D" w14:textId="478ECB14" w:rsidR="009B09AD" w:rsidRPr="00431288" w:rsidRDefault="000635B7" w:rsidP="003A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Call paragraphs. (5) </w:t>
            </w:r>
            <w:r w:rsidR="009B09AD" w:rsidRPr="00431288">
              <w:rPr>
                <w:sz w:val="20"/>
                <w:szCs w:val="20"/>
              </w:rPr>
              <w:t>GRAMMAR point</w:t>
            </w:r>
            <w:r w:rsidR="009B09AD" w:rsidRPr="00431288">
              <w:rPr>
                <w:sz w:val="20"/>
                <w:szCs w:val="20"/>
              </w:rPr>
              <w:sym w:font="Wingdings" w:char="F0E0"/>
            </w:r>
            <w:r w:rsidR="009B09AD" w:rsidRPr="00431288">
              <w:rPr>
                <w:sz w:val="20"/>
                <w:szCs w:val="20"/>
              </w:rPr>
              <w:t xml:space="preserve"> Revision. </w:t>
            </w:r>
            <w:r>
              <w:rPr>
                <w:sz w:val="20"/>
                <w:szCs w:val="20"/>
              </w:rPr>
              <w:t>(5)</w:t>
            </w:r>
            <w:r w:rsidR="009B09AD" w:rsidRPr="00431288">
              <w:rPr>
                <w:sz w:val="20"/>
                <w:szCs w:val="20"/>
              </w:rPr>
              <w:t xml:space="preserve"> PARTNER READING of a chapter.</w:t>
            </w:r>
            <w:r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1420" w:type="dxa"/>
          </w:tcPr>
          <w:p w14:paraId="0F45CEE3" w14:textId="56BEDE4E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CLOSE-READ a section of the novel.</w:t>
            </w:r>
          </w:p>
        </w:tc>
        <w:tc>
          <w:tcPr>
            <w:tcW w:w="1420" w:type="dxa"/>
          </w:tcPr>
          <w:p w14:paraId="041E936A" w14:textId="59DFB729" w:rsidR="009B09AD" w:rsidRPr="00431288" w:rsidRDefault="009B09AD" w:rsidP="00893A0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Show Call paragraphs.</w:t>
            </w:r>
            <w:r w:rsidR="000635B7">
              <w:rPr>
                <w:sz w:val="20"/>
                <w:szCs w:val="20"/>
              </w:rPr>
              <w:t xml:space="preserve"> (5)</w:t>
            </w:r>
            <w:r w:rsidRPr="00431288">
              <w:rPr>
                <w:sz w:val="20"/>
                <w:szCs w:val="20"/>
              </w:rPr>
              <w:t xml:space="preserve">  SOCRATIC SEMINARS about the novel.</w:t>
            </w:r>
            <w:r w:rsidR="000635B7">
              <w:rPr>
                <w:sz w:val="20"/>
                <w:szCs w:val="20"/>
              </w:rPr>
              <w:t xml:space="preserve"> (25)</w:t>
            </w:r>
          </w:p>
        </w:tc>
      </w:tr>
      <w:tr w:rsidR="009B09AD" w:rsidRPr="00F9528D" w14:paraId="359531FF" w14:textId="77777777" w:rsidTr="00EC750A">
        <w:tc>
          <w:tcPr>
            <w:tcW w:w="819" w:type="dxa"/>
          </w:tcPr>
          <w:p w14:paraId="55C83A91" w14:textId="77777777" w:rsidR="009B09AD" w:rsidRDefault="009B09AD" w:rsidP="009B09AD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Exit Ticket</w:t>
            </w:r>
          </w:p>
          <w:p w14:paraId="2E801E1E" w14:textId="7D7BB978" w:rsidR="009B09AD" w:rsidRPr="00A81DF7" w:rsidRDefault="009B09AD" w:rsidP="00A53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421" w:type="dxa"/>
          </w:tcPr>
          <w:p w14:paraId="0410281D" w14:textId="76793D8C" w:rsidR="009B09AD" w:rsidRPr="00431288" w:rsidRDefault="009B09AD" w:rsidP="00F81135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WRITE a paragraph analyzing the section or character.</w:t>
            </w:r>
          </w:p>
        </w:tc>
        <w:tc>
          <w:tcPr>
            <w:tcW w:w="1420" w:type="dxa"/>
          </w:tcPr>
          <w:p w14:paraId="7ADF9163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Use these GRAMMAR points to REVISE yesterday’s writing.</w:t>
            </w:r>
          </w:p>
        </w:tc>
        <w:tc>
          <w:tcPr>
            <w:tcW w:w="1420" w:type="dxa"/>
          </w:tcPr>
          <w:p w14:paraId="6DD96D49" w14:textId="4AF37C7F" w:rsidR="009B09AD" w:rsidRPr="00431288" w:rsidRDefault="009B09AD" w:rsidP="003A0CE0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Complete “What’s Important” organizer for the chapter.</w:t>
            </w:r>
          </w:p>
        </w:tc>
        <w:tc>
          <w:tcPr>
            <w:tcW w:w="1420" w:type="dxa"/>
          </w:tcPr>
          <w:p w14:paraId="49428021" w14:textId="5322AA6A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WRITE a paragraph analyzing the section or character.</w:t>
            </w:r>
          </w:p>
        </w:tc>
        <w:tc>
          <w:tcPr>
            <w:tcW w:w="1420" w:type="dxa"/>
          </w:tcPr>
          <w:p w14:paraId="173A6083" w14:textId="240C5255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QUICK-WRITE in response to issue(s) raised during SOCRATIC SEMINARS.</w:t>
            </w:r>
          </w:p>
        </w:tc>
      </w:tr>
      <w:tr w:rsidR="00B169E4" w:rsidRPr="00F9528D" w14:paraId="6317E8BC" w14:textId="77777777" w:rsidTr="00EC750A">
        <w:tc>
          <w:tcPr>
            <w:tcW w:w="819" w:type="dxa"/>
          </w:tcPr>
          <w:p w14:paraId="37ABC427" w14:textId="77777777" w:rsidR="00B169E4" w:rsidRPr="00A81DF7" w:rsidRDefault="00B169E4" w:rsidP="00A533B3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HW</w:t>
            </w:r>
          </w:p>
        </w:tc>
        <w:tc>
          <w:tcPr>
            <w:tcW w:w="1421" w:type="dxa"/>
          </w:tcPr>
          <w:p w14:paraId="5390CEB4" w14:textId="11260469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="00557AAA">
              <w:rPr>
                <w:sz w:val="20"/>
                <w:szCs w:val="20"/>
              </w:rPr>
              <w:t xml:space="preserve"> 4 vocab words; read more of the novel.</w:t>
            </w:r>
            <w:r w:rsidR="00557AAA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420" w:type="dxa"/>
          </w:tcPr>
          <w:p w14:paraId="7556B49E" w14:textId="455D83E5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vocab words; </w:t>
            </w:r>
            <w:r w:rsidR="00557AAA">
              <w:rPr>
                <w:sz w:val="20"/>
                <w:szCs w:val="20"/>
              </w:rPr>
              <w:t>read more of the novel.</w:t>
            </w:r>
          </w:p>
        </w:tc>
        <w:tc>
          <w:tcPr>
            <w:tcW w:w="1420" w:type="dxa"/>
          </w:tcPr>
          <w:p w14:paraId="1A5BFA73" w14:textId="00715A57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="00557AAA">
              <w:rPr>
                <w:sz w:val="20"/>
                <w:szCs w:val="20"/>
              </w:rPr>
              <w:t xml:space="preserve"> 4 vocab words; r</w:t>
            </w:r>
            <w:r w:rsidRPr="00431288">
              <w:rPr>
                <w:sz w:val="20"/>
                <w:szCs w:val="20"/>
              </w:rPr>
              <w:t>evise paragraph again.</w:t>
            </w:r>
          </w:p>
        </w:tc>
        <w:tc>
          <w:tcPr>
            <w:tcW w:w="1420" w:type="dxa"/>
          </w:tcPr>
          <w:p w14:paraId="55A3DABA" w14:textId="3B2DE221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 xml:space="preserve">Wordplay for all 8 vocab words; </w:t>
            </w:r>
            <w:r w:rsidR="00557AAA">
              <w:rPr>
                <w:sz w:val="20"/>
                <w:szCs w:val="20"/>
              </w:rPr>
              <w:t>read more of the novel.</w:t>
            </w:r>
          </w:p>
        </w:tc>
        <w:tc>
          <w:tcPr>
            <w:tcW w:w="1420" w:type="dxa"/>
          </w:tcPr>
          <w:p w14:paraId="0A0B0051" w14:textId="49DFF5AD" w:rsidR="00B169E4" w:rsidRPr="00431288" w:rsidRDefault="00893A03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Read a chapter and complete “What’s Important” organizer for the chapter.</w:t>
            </w:r>
          </w:p>
        </w:tc>
      </w:tr>
    </w:tbl>
    <w:p w14:paraId="412633F8" w14:textId="77777777" w:rsidR="00646C6E" w:rsidRDefault="00646C6E"/>
    <w:p w14:paraId="45D7F0C9" w14:textId="77777777" w:rsidR="00646C6E" w:rsidRDefault="00646C6E"/>
    <w:p w14:paraId="2AC9F89C" w14:textId="77777777" w:rsidR="000845F9" w:rsidRDefault="000845F9">
      <w:pPr>
        <w:rPr>
          <w:b/>
        </w:rPr>
      </w:pPr>
      <w:r>
        <w:rPr>
          <w:b/>
        </w:rPr>
        <w:br w:type="page"/>
      </w:r>
    </w:p>
    <w:p w14:paraId="083D18AE" w14:textId="13D9EF9C" w:rsidR="00646C6E" w:rsidRPr="00D97C9A" w:rsidRDefault="00646C6E">
      <w:pPr>
        <w:rPr>
          <w:b/>
        </w:rPr>
      </w:pPr>
      <w:r w:rsidRPr="00D97C9A">
        <w:rPr>
          <w:b/>
        </w:rPr>
        <w:t>Option 4: Nonfiction Reading and Writing</w:t>
      </w:r>
    </w:p>
    <w:tbl>
      <w:tblPr>
        <w:tblStyle w:val="TableGrid"/>
        <w:tblW w:w="7920" w:type="dxa"/>
        <w:tblLayout w:type="fixed"/>
        <w:tblLook w:val="04A0" w:firstRow="1" w:lastRow="0" w:firstColumn="1" w:lastColumn="0" w:noHBand="0" w:noVBand="1"/>
      </w:tblPr>
      <w:tblGrid>
        <w:gridCol w:w="819"/>
        <w:gridCol w:w="1421"/>
        <w:gridCol w:w="1420"/>
        <w:gridCol w:w="1420"/>
        <w:gridCol w:w="1420"/>
        <w:gridCol w:w="1420"/>
      </w:tblGrid>
      <w:tr w:rsidR="00EC750A" w:rsidRPr="00340F3A" w14:paraId="7F8F44F1" w14:textId="77777777" w:rsidTr="00EC750A">
        <w:tc>
          <w:tcPr>
            <w:tcW w:w="819" w:type="dxa"/>
          </w:tcPr>
          <w:p w14:paraId="27484ED0" w14:textId="77777777" w:rsidR="00EC750A" w:rsidRDefault="00EC750A" w:rsidP="00A533B3"/>
        </w:tc>
        <w:tc>
          <w:tcPr>
            <w:tcW w:w="1421" w:type="dxa"/>
          </w:tcPr>
          <w:p w14:paraId="1C04453A" w14:textId="6A30DAC5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420" w:type="dxa"/>
          </w:tcPr>
          <w:p w14:paraId="6AE0765E" w14:textId="5C2CE5D6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420" w:type="dxa"/>
          </w:tcPr>
          <w:p w14:paraId="4029EC1C" w14:textId="098C996B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420" w:type="dxa"/>
          </w:tcPr>
          <w:p w14:paraId="2353C0AC" w14:textId="2CABCAEB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420" w:type="dxa"/>
          </w:tcPr>
          <w:p w14:paraId="5F13396F" w14:textId="38D5CA28" w:rsidR="00EC750A" w:rsidRPr="00340F3A" w:rsidRDefault="00EC750A" w:rsidP="00A533B3">
            <w:pPr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9B09AD" w:rsidRPr="00F9528D" w14:paraId="4F6AA5C5" w14:textId="77777777" w:rsidTr="00EC750A">
        <w:tc>
          <w:tcPr>
            <w:tcW w:w="819" w:type="dxa"/>
          </w:tcPr>
          <w:p w14:paraId="3654C7CA" w14:textId="76B83102" w:rsidR="009B09AD" w:rsidRPr="00A81DF7" w:rsidRDefault="009B09AD" w:rsidP="00A533B3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Do Now</w:t>
            </w:r>
            <w:r>
              <w:rPr>
                <w:b/>
                <w:sz w:val="22"/>
                <w:szCs w:val="22"/>
              </w:rPr>
              <w:t xml:space="preserve"> (8-10)</w:t>
            </w:r>
          </w:p>
        </w:tc>
        <w:tc>
          <w:tcPr>
            <w:tcW w:w="1421" w:type="dxa"/>
          </w:tcPr>
          <w:p w14:paraId="6D815C22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Intro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new VOCAB words</w:t>
            </w:r>
          </w:p>
        </w:tc>
        <w:tc>
          <w:tcPr>
            <w:tcW w:w="1420" w:type="dxa"/>
          </w:tcPr>
          <w:p w14:paraId="16B876B2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VOCAB words</w:t>
            </w:r>
          </w:p>
        </w:tc>
        <w:tc>
          <w:tcPr>
            <w:tcW w:w="1420" w:type="dxa"/>
          </w:tcPr>
          <w:p w14:paraId="3DAE4555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Intro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Pr="00431288">
              <w:rPr>
                <w:sz w:val="20"/>
                <w:szCs w:val="20"/>
              </w:rPr>
              <w:t xml:space="preserve"> 4 new VOCAB words</w:t>
            </w:r>
          </w:p>
        </w:tc>
        <w:tc>
          <w:tcPr>
            <w:tcW w:w="1420" w:type="dxa"/>
          </w:tcPr>
          <w:p w14:paraId="61A6B055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Pr="00431288">
              <w:rPr>
                <w:sz w:val="20"/>
                <w:szCs w:val="20"/>
              </w:rPr>
              <w:t xml:space="preserve"> 4 VOCAB words</w:t>
            </w:r>
          </w:p>
        </w:tc>
        <w:tc>
          <w:tcPr>
            <w:tcW w:w="1420" w:type="dxa"/>
          </w:tcPr>
          <w:p w14:paraId="52C7A0A4" w14:textId="77777777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Quiz on all 8 VOCAB words</w:t>
            </w:r>
          </w:p>
        </w:tc>
      </w:tr>
      <w:tr w:rsidR="009B09AD" w:rsidRPr="00F9528D" w14:paraId="6604A464" w14:textId="77777777" w:rsidTr="00EC750A">
        <w:tc>
          <w:tcPr>
            <w:tcW w:w="819" w:type="dxa"/>
          </w:tcPr>
          <w:p w14:paraId="283886BB" w14:textId="77777777" w:rsidR="009B09AD" w:rsidRDefault="009B09AD" w:rsidP="009B09AD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Class Focus</w:t>
            </w:r>
          </w:p>
          <w:p w14:paraId="49664983" w14:textId="1B958B01" w:rsidR="009B09AD" w:rsidRPr="00A81DF7" w:rsidRDefault="009B09AD" w:rsidP="00A53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(30)</w:t>
            </w:r>
          </w:p>
        </w:tc>
        <w:tc>
          <w:tcPr>
            <w:tcW w:w="1421" w:type="dxa"/>
          </w:tcPr>
          <w:p w14:paraId="741F0359" w14:textId="5DBD13AD" w:rsidR="009B09AD" w:rsidRPr="00431288" w:rsidRDefault="009B09AD" w:rsidP="00104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QUADRANT ANALYSIS</w:t>
            </w:r>
            <w:r w:rsidR="00F866B9">
              <w:rPr>
                <w:rStyle w:val="FootnoteReference"/>
                <w:sz w:val="20"/>
                <w:szCs w:val="20"/>
              </w:rPr>
              <w:footnoteReference w:id="2"/>
            </w:r>
            <w:r w:rsidRPr="00431288">
              <w:rPr>
                <w:sz w:val="20"/>
                <w:szCs w:val="20"/>
              </w:rPr>
              <w:t xml:space="preserve"> of </w:t>
            </w:r>
            <w:r w:rsidR="00F866B9">
              <w:rPr>
                <w:sz w:val="20"/>
                <w:szCs w:val="20"/>
              </w:rPr>
              <w:t xml:space="preserve">an </w:t>
            </w:r>
            <w:r w:rsidRPr="00431288">
              <w:rPr>
                <w:sz w:val="20"/>
                <w:szCs w:val="20"/>
              </w:rPr>
              <w:t xml:space="preserve">image on a topic we’ll read about.  </w:t>
            </w:r>
          </w:p>
        </w:tc>
        <w:tc>
          <w:tcPr>
            <w:tcW w:w="1420" w:type="dxa"/>
          </w:tcPr>
          <w:p w14:paraId="64D06896" w14:textId="5BAB8296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 xml:space="preserve">Intro GRAMMAR points relevant to yesterday’s writing. </w:t>
            </w:r>
            <w:r w:rsidR="000635B7">
              <w:rPr>
                <w:sz w:val="20"/>
                <w:szCs w:val="20"/>
              </w:rPr>
              <w:t>(15)</w:t>
            </w:r>
            <w:r w:rsidRPr="00431288">
              <w:rPr>
                <w:sz w:val="20"/>
                <w:szCs w:val="20"/>
              </w:rPr>
              <w:t xml:space="preserve"> READ TEXT about the topic from yesterday.</w:t>
            </w:r>
            <w:r w:rsidR="000635B7">
              <w:rPr>
                <w:sz w:val="20"/>
                <w:szCs w:val="20"/>
              </w:rPr>
              <w:t xml:space="preserve"> (15)</w:t>
            </w:r>
          </w:p>
        </w:tc>
        <w:tc>
          <w:tcPr>
            <w:tcW w:w="1420" w:type="dxa"/>
          </w:tcPr>
          <w:p w14:paraId="2A493B0E" w14:textId="195284D3" w:rsidR="009B09AD" w:rsidRPr="00431288" w:rsidRDefault="000635B7" w:rsidP="005B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Call writing. (5)</w:t>
            </w:r>
            <w:r w:rsidR="009B09AD" w:rsidRPr="00431288">
              <w:rPr>
                <w:sz w:val="20"/>
                <w:szCs w:val="20"/>
              </w:rPr>
              <w:t xml:space="preserve"> GRAMMAR point</w:t>
            </w:r>
            <w:r w:rsidR="009B09AD" w:rsidRPr="00431288">
              <w:rPr>
                <w:sz w:val="20"/>
                <w:szCs w:val="20"/>
              </w:rPr>
              <w:sym w:font="Wingdings" w:char="F0E0"/>
            </w:r>
            <w:r w:rsidR="009B09AD" w:rsidRPr="00431288">
              <w:rPr>
                <w:sz w:val="20"/>
                <w:szCs w:val="20"/>
              </w:rPr>
              <w:t xml:space="preserve"> Revision. </w:t>
            </w:r>
            <w:r>
              <w:rPr>
                <w:sz w:val="20"/>
                <w:szCs w:val="20"/>
              </w:rPr>
              <w:t>(5)</w:t>
            </w:r>
            <w:r w:rsidR="009B09AD" w:rsidRPr="00431288">
              <w:rPr>
                <w:sz w:val="20"/>
                <w:szCs w:val="20"/>
              </w:rPr>
              <w:t xml:space="preserve"> PARTNER READ ANOTHER TEXT on related content.</w:t>
            </w:r>
            <w:r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1420" w:type="dxa"/>
          </w:tcPr>
          <w:p w14:paraId="566B4587" w14:textId="02F3AE87" w:rsidR="009B09AD" w:rsidRPr="00431288" w:rsidRDefault="009B09AD" w:rsidP="005B4EE4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CLOSE-READ ANOTHER TEXT on related content.</w:t>
            </w:r>
          </w:p>
        </w:tc>
        <w:tc>
          <w:tcPr>
            <w:tcW w:w="1420" w:type="dxa"/>
          </w:tcPr>
          <w:p w14:paraId="6C5723C8" w14:textId="08BB397F" w:rsidR="009B09AD" w:rsidRPr="00431288" w:rsidRDefault="009B09AD" w:rsidP="00B07FBD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 xml:space="preserve">Show Call paragraphs. </w:t>
            </w:r>
            <w:r w:rsidR="000635B7">
              <w:rPr>
                <w:sz w:val="20"/>
                <w:szCs w:val="20"/>
              </w:rPr>
              <w:t xml:space="preserve">(5) </w:t>
            </w:r>
            <w:r w:rsidRPr="00431288">
              <w:rPr>
                <w:sz w:val="20"/>
                <w:szCs w:val="20"/>
              </w:rPr>
              <w:t xml:space="preserve">SOCRATIC SEMINARS about the readings from the week. </w:t>
            </w:r>
            <w:r w:rsidR="000635B7">
              <w:rPr>
                <w:sz w:val="20"/>
                <w:szCs w:val="20"/>
              </w:rPr>
              <w:t>(25)</w:t>
            </w:r>
          </w:p>
        </w:tc>
      </w:tr>
      <w:tr w:rsidR="009B09AD" w:rsidRPr="00F9528D" w14:paraId="71AEF5CD" w14:textId="77777777" w:rsidTr="00EC750A">
        <w:tc>
          <w:tcPr>
            <w:tcW w:w="819" w:type="dxa"/>
          </w:tcPr>
          <w:p w14:paraId="1C78BD62" w14:textId="77777777" w:rsidR="009B09AD" w:rsidRDefault="009B09AD" w:rsidP="009B09AD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Exit Ticket</w:t>
            </w:r>
          </w:p>
          <w:p w14:paraId="5B239087" w14:textId="5F0618F7" w:rsidR="009B09AD" w:rsidRPr="00A81DF7" w:rsidRDefault="009B09AD" w:rsidP="00A53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421" w:type="dxa"/>
          </w:tcPr>
          <w:p w14:paraId="7E6C8313" w14:textId="12DBFA26" w:rsidR="009B09AD" w:rsidRPr="00431288" w:rsidRDefault="009B09AD" w:rsidP="00104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WRITE a sentence or paragraph that explains what message(s) the image is trying to convey.</w:t>
            </w:r>
          </w:p>
        </w:tc>
        <w:tc>
          <w:tcPr>
            <w:tcW w:w="1420" w:type="dxa"/>
          </w:tcPr>
          <w:p w14:paraId="23ED6FA8" w14:textId="0DFB64A9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Use these GRAMMAR points to REVISE OR EXPAND yesterday’s writing.</w:t>
            </w:r>
          </w:p>
        </w:tc>
        <w:tc>
          <w:tcPr>
            <w:tcW w:w="1420" w:type="dxa"/>
          </w:tcPr>
          <w:p w14:paraId="66E14E54" w14:textId="445106BA" w:rsidR="009B09AD" w:rsidRPr="00431288" w:rsidRDefault="009B09AD" w:rsidP="00B07FBD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QUICK-WRITE an argument about today’s text.</w:t>
            </w:r>
          </w:p>
        </w:tc>
        <w:tc>
          <w:tcPr>
            <w:tcW w:w="1420" w:type="dxa"/>
          </w:tcPr>
          <w:p w14:paraId="6C86E599" w14:textId="4CCD07EB" w:rsidR="009B09AD" w:rsidRPr="00431288" w:rsidRDefault="009B09AD" w:rsidP="00B07FBD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 xml:space="preserve">WRITE a paragraph making an argument about today’s text. </w:t>
            </w:r>
          </w:p>
        </w:tc>
        <w:tc>
          <w:tcPr>
            <w:tcW w:w="1420" w:type="dxa"/>
          </w:tcPr>
          <w:p w14:paraId="0E230CCE" w14:textId="597B159B" w:rsidR="009B09AD" w:rsidRPr="00431288" w:rsidRDefault="009B09AD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QUICK-WRITE in response to issue(s) raised during SOCRATIC SEMINARS.</w:t>
            </w:r>
          </w:p>
        </w:tc>
      </w:tr>
      <w:tr w:rsidR="00B169E4" w:rsidRPr="00F9528D" w14:paraId="03C07C18" w14:textId="77777777" w:rsidTr="00EC750A">
        <w:tc>
          <w:tcPr>
            <w:tcW w:w="819" w:type="dxa"/>
          </w:tcPr>
          <w:p w14:paraId="6018B7CD" w14:textId="77777777" w:rsidR="00B169E4" w:rsidRPr="00A81DF7" w:rsidRDefault="00B169E4" w:rsidP="00A533B3">
            <w:pPr>
              <w:rPr>
                <w:b/>
                <w:sz w:val="22"/>
                <w:szCs w:val="22"/>
              </w:rPr>
            </w:pPr>
            <w:r w:rsidRPr="00A81DF7">
              <w:rPr>
                <w:b/>
                <w:sz w:val="22"/>
                <w:szCs w:val="22"/>
              </w:rPr>
              <w:t>HW</w:t>
            </w:r>
          </w:p>
        </w:tc>
        <w:tc>
          <w:tcPr>
            <w:tcW w:w="1421" w:type="dxa"/>
          </w:tcPr>
          <w:p w14:paraId="2F5016E7" w14:textId="77777777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vocab words; IR</w:t>
            </w:r>
          </w:p>
        </w:tc>
        <w:tc>
          <w:tcPr>
            <w:tcW w:w="1420" w:type="dxa"/>
          </w:tcPr>
          <w:p w14:paraId="2E8B772F" w14:textId="77777777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1</w:t>
            </w:r>
            <w:r w:rsidRPr="00431288">
              <w:rPr>
                <w:sz w:val="20"/>
                <w:szCs w:val="20"/>
                <w:vertAlign w:val="superscript"/>
              </w:rPr>
              <w:t>st</w:t>
            </w:r>
            <w:r w:rsidRPr="00431288">
              <w:rPr>
                <w:sz w:val="20"/>
                <w:szCs w:val="20"/>
              </w:rPr>
              <w:t xml:space="preserve"> 4 vocab words; IR</w:t>
            </w:r>
          </w:p>
        </w:tc>
        <w:tc>
          <w:tcPr>
            <w:tcW w:w="1420" w:type="dxa"/>
          </w:tcPr>
          <w:p w14:paraId="376802B1" w14:textId="296E60CB" w:rsidR="00B169E4" w:rsidRPr="00431288" w:rsidRDefault="00B169E4" w:rsidP="001639D4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2</w:t>
            </w:r>
            <w:r w:rsidRPr="00431288">
              <w:rPr>
                <w:sz w:val="20"/>
                <w:szCs w:val="20"/>
                <w:vertAlign w:val="superscript"/>
              </w:rPr>
              <w:t>nd</w:t>
            </w:r>
            <w:r w:rsidRPr="00431288">
              <w:rPr>
                <w:sz w:val="20"/>
                <w:szCs w:val="20"/>
              </w:rPr>
              <w:t xml:space="preserve"> 4 vocab words; </w:t>
            </w:r>
            <w:r w:rsidR="00431288" w:rsidRPr="00431288">
              <w:rPr>
                <w:sz w:val="20"/>
                <w:szCs w:val="20"/>
              </w:rPr>
              <w:t>IR</w:t>
            </w:r>
          </w:p>
        </w:tc>
        <w:tc>
          <w:tcPr>
            <w:tcW w:w="1420" w:type="dxa"/>
          </w:tcPr>
          <w:p w14:paraId="2C3C181E" w14:textId="77777777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Wordplay for all 8 vocab words; IR</w:t>
            </w:r>
          </w:p>
        </w:tc>
        <w:tc>
          <w:tcPr>
            <w:tcW w:w="1420" w:type="dxa"/>
          </w:tcPr>
          <w:p w14:paraId="18760C3F" w14:textId="77777777" w:rsidR="00B169E4" w:rsidRPr="00431288" w:rsidRDefault="00B169E4" w:rsidP="00A533B3">
            <w:pPr>
              <w:rPr>
                <w:sz w:val="20"/>
                <w:szCs w:val="20"/>
              </w:rPr>
            </w:pPr>
            <w:r w:rsidRPr="00431288">
              <w:rPr>
                <w:sz w:val="20"/>
                <w:szCs w:val="20"/>
              </w:rPr>
              <w:t>Complete Exit Ticket if class time did not permit it.</w:t>
            </w:r>
          </w:p>
        </w:tc>
      </w:tr>
    </w:tbl>
    <w:p w14:paraId="2AE86D88" w14:textId="77777777" w:rsidR="00646C6E" w:rsidRDefault="00646C6E"/>
    <w:p w14:paraId="46452C25" w14:textId="77777777" w:rsidR="00F654B5" w:rsidRDefault="00F654B5"/>
    <w:p w14:paraId="66BB6300" w14:textId="77777777" w:rsidR="00340F3A" w:rsidRDefault="00340F3A"/>
    <w:sectPr w:rsidR="00340F3A" w:rsidSect="00234366">
      <w:headerReference w:type="default" r:id="rId7"/>
      <w:footerReference w:type="even" r:id="rId8"/>
      <w:footerReference w:type="default" r:id="rId9"/>
      <w:pgSz w:w="12240" w:h="15840"/>
      <w:pgMar w:top="1440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62CB7" w14:textId="77777777" w:rsidR="000635B7" w:rsidRDefault="000635B7" w:rsidP="00431288">
      <w:r>
        <w:separator/>
      </w:r>
    </w:p>
  </w:endnote>
  <w:endnote w:type="continuationSeparator" w:id="0">
    <w:p w14:paraId="784F11A0" w14:textId="77777777" w:rsidR="000635B7" w:rsidRDefault="000635B7" w:rsidP="0043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35937" w14:textId="77777777" w:rsidR="000635B7" w:rsidRDefault="000635B7" w:rsidP="004312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8EFF5" w14:textId="77777777" w:rsidR="000635B7" w:rsidRDefault="000635B7" w:rsidP="004312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2719D" w14:textId="77777777" w:rsidR="000635B7" w:rsidRDefault="000635B7" w:rsidP="004312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F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09CEEC" w14:textId="14AF9DDB" w:rsidR="000635B7" w:rsidRPr="00431288" w:rsidRDefault="000635B7" w:rsidP="00431288">
    <w:pPr>
      <w:pStyle w:val="Footer"/>
      <w:ind w:right="360"/>
      <w:rPr>
        <w:sz w:val="18"/>
        <w:szCs w:val="18"/>
      </w:rPr>
    </w:pPr>
    <w:r w:rsidRPr="00431288">
      <w:rPr>
        <w:sz w:val="18"/>
        <w:szCs w:val="18"/>
      </w:rPr>
      <w:t>©2018 by Sarah Tantillo, Ed.D., LLC</w:t>
    </w:r>
    <w:r w:rsidR="00900F16">
      <w:rPr>
        <w:sz w:val="18"/>
        <w:szCs w:val="18"/>
      </w:rPr>
      <w:t xml:space="preserve"> @www.literacycookbook.com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F8FFA" w14:textId="77777777" w:rsidR="000635B7" w:rsidRDefault="000635B7" w:rsidP="00431288">
      <w:r>
        <w:separator/>
      </w:r>
    </w:p>
  </w:footnote>
  <w:footnote w:type="continuationSeparator" w:id="0">
    <w:p w14:paraId="1EEE03AA" w14:textId="77777777" w:rsidR="000635B7" w:rsidRDefault="000635B7" w:rsidP="00431288">
      <w:r>
        <w:continuationSeparator/>
      </w:r>
    </w:p>
  </w:footnote>
  <w:footnote w:id="1">
    <w:p w14:paraId="3756B927" w14:textId="451320EE" w:rsidR="000635B7" w:rsidRPr="00557AAA" w:rsidRDefault="000635B7">
      <w:pPr>
        <w:pStyle w:val="FootnoteText"/>
        <w:rPr>
          <w:sz w:val="20"/>
          <w:szCs w:val="20"/>
        </w:rPr>
      </w:pPr>
      <w:r w:rsidRPr="00557AAA">
        <w:rPr>
          <w:rStyle w:val="FootnoteReference"/>
          <w:sz w:val="20"/>
          <w:szCs w:val="20"/>
        </w:rPr>
        <w:footnoteRef/>
      </w:r>
      <w:r w:rsidRPr="00557AAA">
        <w:rPr>
          <w:sz w:val="20"/>
          <w:szCs w:val="20"/>
        </w:rPr>
        <w:t xml:space="preserve"> For tools to support students reading novels, see TLC “Analyzing Literature” page</w:t>
      </w:r>
      <w:r>
        <w:rPr>
          <w:sz w:val="20"/>
          <w:szCs w:val="20"/>
        </w:rPr>
        <w:t xml:space="preserve"> found at</w:t>
      </w:r>
      <w:r w:rsidRPr="00557AAA">
        <w:rPr>
          <w:sz w:val="20"/>
          <w:szCs w:val="20"/>
        </w:rPr>
        <w:t xml:space="preserve"> </w:t>
      </w:r>
      <w:hyperlink r:id="rId1" w:history="1">
        <w:r w:rsidRPr="00557AAA">
          <w:rPr>
            <w:rStyle w:val="Hyperlink"/>
            <w:sz w:val="20"/>
            <w:szCs w:val="20"/>
          </w:rPr>
          <w:t>https://www.literacycookbook.com/page.php?id=2</w:t>
        </w:r>
      </w:hyperlink>
      <w:r w:rsidRPr="00557AAA">
        <w:rPr>
          <w:sz w:val="20"/>
          <w:szCs w:val="20"/>
        </w:rPr>
        <w:t>.</w:t>
      </w:r>
    </w:p>
  </w:footnote>
  <w:footnote w:id="2">
    <w:p w14:paraId="39A8C49E" w14:textId="6A75C9D3" w:rsidR="000635B7" w:rsidRPr="00557AAA" w:rsidRDefault="000635B7">
      <w:pPr>
        <w:pStyle w:val="FootnoteText"/>
        <w:rPr>
          <w:sz w:val="20"/>
          <w:szCs w:val="20"/>
        </w:rPr>
      </w:pPr>
      <w:r w:rsidRPr="00557AAA">
        <w:rPr>
          <w:rStyle w:val="FootnoteReference"/>
          <w:sz w:val="20"/>
          <w:szCs w:val="20"/>
        </w:rPr>
        <w:footnoteRef/>
      </w:r>
      <w:r w:rsidRPr="00557AAA">
        <w:rPr>
          <w:sz w:val="20"/>
          <w:szCs w:val="20"/>
        </w:rPr>
        <w:t xml:space="preserve"> See TLC</w:t>
      </w:r>
      <w:r>
        <w:rPr>
          <w:sz w:val="20"/>
          <w:szCs w:val="20"/>
        </w:rPr>
        <w:t xml:space="preserve"> Blog post on Quadrant Analysis found at</w:t>
      </w:r>
      <w:r w:rsidRPr="00557AAA">
        <w:rPr>
          <w:sz w:val="20"/>
          <w:szCs w:val="20"/>
        </w:rPr>
        <w:t xml:space="preserve"> </w:t>
      </w:r>
      <w:hyperlink r:id="rId2" w:history="1">
        <w:r w:rsidRPr="00557AAA">
          <w:rPr>
            <w:rStyle w:val="Hyperlink"/>
            <w:sz w:val="20"/>
            <w:szCs w:val="20"/>
          </w:rPr>
          <w:t>https://theliteracycookbook.wordpress.com/2013/02/06/approaches-to-the-common-core-quadrant-analysis-as-a-way-to-boost-comprehension/</w:t>
        </w:r>
      </w:hyperlink>
    </w:p>
    <w:p w14:paraId="5235817A" w14:textId="77777777" w:rsidR="000635B7" w:rsidRDefault="000635B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676A1" w14:textId="1C8497A8" w:rsidR="000635B7" w:rsidRPr="00431288" w:rsidRDefault="000635B7">
    <w:pPr>
      <w:pStyle w:val="Header"/>
      <w:rPr>
        <w:b/>
      </w:rPr>
    </w:pPr>
    <w:r w:rsidRPr="00431288">
      <w:rPr>
        <w:b/>
      </w:rPr>
      <w:t>SAMPLE OVERVIEWS OF WEEKLY ELA ROUTINES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66"/>
    <w:rsid w:val="00000BFC"/>
    <w:rsid w:val="000010B2"/>
    <w:rsid w:val="00003603"/>
    <w:rsid w:val="00004B52"/>
    <w:rsid w:val="00005652"/>
    <w:rsid w:val="00006D37"/>
    <w:rsid w:val="000077FF"/>
    <w:rsid w:val="0000793C"/>
    <w:rsid w:val="00007D12"/>
    <w:rsid w:val="00013E82"/>
    <w:rsid w:val="00014412"/>
    <w:rsid w:val="00015ECD"/>
    <w:rsid w:val="00017618"/>
    <w:rsid w:val="0002016D"/>
    <w:rsid w:val="00020349"/>
    <w:rsid w:val="00021498"/>
    <w:rsid w:val="00022AE2"/>
    <w:rsid w:val="00023F36"/>
    <w:rsid w:val="000253CA"/>
    <w:rsid w:val="000253E5"/>
    <w:rsid w:val="0002586B"/>
    <w:rsid w:val="00027F42"/>
    <w:rsid w:val="00030246"/>
    <w:rsid w:val="00032FE2"/>
    <w:rsid w:val="00033524"/>
    <w:rsid w:val="000352E5"/>
    <w:rsid w:val="000375A9"/>
    <w:rsid w:val="00037822"/>
    <w:rsid w:val="000421A6"/>
    <w:rsid w:val="00042647"/>
    <w:rsid w:val="00043A24"/>
    <w:rsid w:val="0004441C"/>
    <w:rsid w:val="000458FD"/>
    <w:rsid w:val="00047E45"/>
    <w:rsid w:val="000506C0"/>
    <w:rsid w:val="000617CA"/>
    <w:rsid w:val="000622A9"/>
    <w:rsid w:val="000635B7"/>
    <w:rsid w:val="00063611"/>
    <w:rsid w:val="0006367D"/>
    <w:rsid w:val="00063F67"/>
    <w:rsid w:val="00064EB0"/>
    <w:rsid w:val="000654A5"/>
    <w:rsid w:val="00066F11"/>
    <w:rsid w:val="000673AD"/>
    <w:rsid w:val="00067E89"/>
    <w:rsid w:val="00071F8F"/>
    <w:rsid w:val="00072AF4"/>
    <w:rsid w:val="0008205F"/>
    <w:rsid w:val="00083646"/>
    <w:rsid w:val="00083D25"/>
    <w:rsid w:val="000845F9"/>
    <w:rsid w:val="0008743A"/>
    <w:rsid w:val="00091875"/>
    <w:rsid w:val="00091BB1"/>
    <w:rsid w:val="0009396E"/>
    <w:rsid w:val="000949D6"/>
    <w:rsid w:val="00094FCC"/>
    <w:rsid w:val="00095758"/>
    <w:rsid w:val="00097296"/>
    <w:rsid w:val="000A3A67"/>
    <w:rsid w:val="000A507E"/>
    <w:rsid w:val="000A52E8"/>
    <w:rsid w:val="000A5C55"/>
    <w:rsid w:val="000A5FA1"/>
    <w:rsid w:val="000B0D36"/>
    <w:rsid w:val="000B1869"/>
    <w:rsid w:val="000B2E8A"/>
    <w:rsid w:val="000B3806"/>
    <w:rsid w:val="000B630B"/>
    <w:rsid w:val="000C0248"/>
    <w:rsid w:val="000C08DF"/>
    <w:rsid w:val="000C08F1"/>
    <w:rsid w:val="000C2A22"/>
    <w:rsid w:val="000C4E19"/>
    <w:rsid w:val="000C7561"/>
    <w:rsid w:val="000D10D6"/>
    <w:rsid w:val="000D2834"/>
    <w:rsid w:val="000D6D11"/>
    <w:rsid w:val="000D732D"/>
    <w:rsid w:val="000E131B"/>
    <w:rsid w:val="000E2B37"/>
    <w:rsid w:val="000E3BDC"/>
    <w:rsid w:val="000E5135"/>
    <w:rsid w:val="000E6BA7"/>
    <w:rsid w:val="000F2417"/>
    <w:rsid w:val="000F2F50"/>
    <w:rsid w:val="000F4DCF"/>
    <w:rsid w:val="000F4E7A"/>
    <w:rsid w:val="000F5462"/>
    <w:rsid w:val="000F72E9"/>
    <w:rsid w:val="001005E9"/>
    <w:rsid w:val="001020A4"/>
    <w:rsid w:val="0010334A"/>
    <w:rsid w:val="001043B3"/>
    <w:rsid w:val="00104464"/>
    <w:rsid w:val="00106328"/>
    <w:rsid w:val="00106A32"/>
    <w:rsid w:val="0011014D"/>
    <w:rsid w:val="001110E6"/>
    <w:rsid w:val="001126B2"/>
    <w:rsid w:val="001136FD"/>
    <w:rsid w:val="00116277"/>
    <w:rsid w:val="00116660"/>
    <w:rsid w:val="00125368"/>
    <w:rsid w:val="001257CF"/>
    <w:rsid w:val="00126E28"/>
    <w:rsid w:val="0012705C"/>
    <w:rsid w:val="00130669"/>
    <w:rsid w:val="001371FE"/>
    <w:rsid w:val="00140EE0"/>
    <w:rsid w:val="001436E7"/>
    <w:rsid w:val="00150052"/>
    <w:rsid w:val="00152DF1"/>
    <w:rsid w:val="001532F6"/>
    <w:rsid w:val="00155912"/>
    <w:rsid w:val="0015684D"/>
    <w:rsid w:val="001603B2"/>
    <w:rsid w:val="001617B2"/>
    <w:rsid w:val="0016360A"/>
    <w:rsid w:val="001639D4"/>
    <w:rsid w:val="00164772"/>
    <w:rsid w:val="001647F5"/>
    <w:rsid w:val="0016690F"/>
    <w:rsid w:val="00166F2C"/>
    <w:rsid w:val="00167506"/>
    <w:rsid w:val="00170326"/>
    <w:rsid w:val="0017118C"/>
    <w:rsid w:val="0017151C"/>
    <w:rsid w:val="0017209F"/>
    <w:rsid w:val="00172D83"/>
    <w:rsid w:val="001746BD"/>
    <w:rsid w:val="00174DE9"/>
    <w:rsid w:val="00177E62"/>
    <w:rsid w:val="00184369"/>
    <w:rsid w:val="00185687"/>
    <w:rsid w:val="00186579"/>
    <w:rsid w:val="00187A7C"/>
    <w:rsid w:val="001918BE"/>
    <w:rsid w:val="00191E2D"/>
    <w:rsid w:val="00192206"/>
    <w:rsid w:val="00192474"/>
    <w:rsid w:val="001941D3"/>
    <w:rsid w:val="00195202"/>
    <w:rsid w:val="00195F27"/>
    <w:rsid w:val="001A00B9"/>
    <w:rsid w:val="001A0AE5"/>
    <w:rsid w:val="001A1E86"/>
    <w:rsid w:val="001A4500"/>
    <w:rsid w:val="001A5053"/>
    <w:rsid w:val="001A7C51"/>
    <w:rsid w:val="001B05D7"/>
    <w:rsid w:val="001B092B"/>
    <w:rsid w:val="001B1A01"/>
    <w:rsid w:val="001B1C88"/>
    <w:rsid w:val="001B28E8"/>
    <w:rsid w:val="001B36B8"/>
    <w:rsid w:val="001B444B"/>
    <w:rsid w:val="001B6A2B"/>
    <w:rsid w:val="001B7793"/>
    <w:rsid w:val="001C00E2"/>
    <w:rsid w:val="001C578E"/>
    <w:rsid w:val="001C5B11"/>
    <w:rsid w:val="001C5DBC"/>
    <w:rsid w:val="001C6604"/>
    <w:rsid w:val="001C6CAA"/>
    <w:rsid w:val="001C6F64"/>
    <w:rsid w:val="001C7D35"/>
    <w:rsid w:val="001D1596"/>
    <w:rsid w:val="001D2175"/>
    <w:rsid w:val="001D2C5D"/>
    <w:rsid w:val="001D2D80"/>
    <w:rsid w:val="001D3B00"/>
    <w:rsid w:val="001D4689"/>
    <w:rsid w:val="001D48BF"/>
    <w:rsid w:val="001E1065"/>
    <w:rsid w:val="001E1D06"/>
    <w:rsid w:val="001E65D1"/>
    <w:rsid w:val="001F1049"/>
    <w:rsid w:val="001F1096"/>
    <w:rsid w:val="001F1F48"/>
    <w:rsid w:val="001F2DFB"/>
    <w:rsid w:val="001F30CF"/>
    <w:rsid w:val="001F3199"/>
    <w:rsid w:val="001F415C"/>
    <w:rsid w:val="001F4B08"/>
    <w:rsid w:val="001F5F11"/>
    <w:rsid w:val="00201E83"/>
    <w:rsid w:val="002035E1"/>
    <w:rsid w:val="002039EB"/>
    <w:rsid w:val="00204B56"/>
    <w:rsid w:val="002071C3"/>
    <w:rsid w:val="0020796F"/>
    <w:rsid w:val="00207E79"/>
    <w:rsid w:val="002108C8"/>
    <w:rsid w:val="00210ED4"/>
    <w:rsid w:val="002118C6"/>
    <w:rsid w:val="002121BB"/>
    <w:rsid w:val="0021294B"/>
    <w:rsid w:val="00214EAB"/>
    <w:rsid w:val="002153E0"/>
    <w:rsid w:val="00216187"/>
    <w:rsid w:val="002167BD"/>
    <w:rsid w:val="00220AAF"/>
    <w:rsid w:val="00222999"/>
    <w:rsid w:val="00222A2F"/>
    <w:rsid w:val="00223200"/>
    <w:rsid w:val="002238D0"/>
    <w:rsid w:val="002251F7"/>
    <w:rsid w:val="0022528E"/>
    <w:rsid w:val="00225C44"/>
    <w:rsid w:val="0022710F"/>
    <w:rsid w:val="00227AD4"/>
    <w:rsid w:val="00231404"/>
    <w:rsid w:val="002324A0"/>
    <w:rsid w:val="00233E4C"/>
    <w:rsid w:val="00234366"/>
    <w:rsid w:val="00234F14"/>
    <w:rsid w:val="00235ECC"/>
    <w:rsid w:val="00236A63"/>
    <w:rsid w:val="00240945"/>
    <w:rsid w:val="00241489"/>
    <w:rsid w:val="00242629"/>
    <w:rsid w:val="00242DB8"/>
    <w:rsid w:val="0024406A"/>
    <w:rsid w:val="0024465E"/>
    <w:rsid w:val="00246360"/>
    <w:rsid w:val="00247234"/>
    <w:rsid w:val="002479EA"/>
    <w:rsid w:val="00247C40"/>
    <w:rsid w:val="002506B6"/>
    <w:rsid w:val="002553AC"/>
    <w:rsid w:val="00262188"/>
    <w:rsid w:val="002646F2"/>
    <w:rsid w:val="00264F15"/>
    <w:rsid w:val="00266CBC"/>
    <w:rsid w:val="00270547"/>
    <w:rsid w:val="002709AF"/>
    <w:rsid w:val="00272EC4"/>
    <w:rsid w:val="00277790"/>
    <w:rsid w:val="002811B8"/>
    <w:rsid w:val="002830C0"/>
    <w:rsid w:val="00283C70"/>
    <w:rsid w:val="002963E7"/>
    <w:rsid w:val="002A23D2"/>
    <w:rsid w:val="002A2833"/>
    <w:rsid w:val="002A418C"/>
    <w:rsid w:val="002A7519"/>
    <w:rsid w:val="002A75E9"/>
    <w:rsid w:val="002A783D"/>
    <w:rsid w:val="002B07D6"/>
    <w:rsid w:val="002B14D6"/>
    <w:rsid w:val="002B1DC6"/>
    <w:rsid w:val="002B349B"/>
    <w:rsid w:val="002B3539"/>
    <w:rsid w:val="002B3F7D"/>
    <w:rsid w:val="002B42A2"/>
    <w:rsid w:val="002B5892"/>
    <w:rsid w:val="002B7428"/>
    <w:rsid w:val="002C0240"/>
    <w:rsid w:val="002C0D72"/>
    <w:rsid w:val="002C7385"/>
    <w:rsid w:val="002C767F"/>
    <w:rsid w:val="002D415A"/>
    <w:rsid w:val="002D47B5"/>
    <w:rsid w:val="002D4AC7"/>
    <w:rsid w:val="002D6247"/>
    <w:rsid w:val="002D773B"/>
    <w:rsid w:val="002D7DEA"/>
    <w:rsid w:val="002E0834"/>
    <w:rsid w:val="002E1C7F"/>
    <w:rsid w:val="002E1F72"/>
    <w:rsid w:val="002E2CF4"/>
    <w:rsid w:val="002E2F59"/>
    <w:rsid w:val="002E485B"/>
    <w:rsid w:val="002E4BEE"/>
    <w:rsid w:val="002E5121"/>
    <w:rsid w:val="002E5DF5"/>
    <w:rsid w:val="002E7B07"/>
    <w:rsid w:val="002F04DC"/>
    <w:rsid w:val="002F0F9E"/>
    <w:rsid w:val="002F26E1"/>
    <w:rsid w:val="002F2C92"/>
    <w:rsid w:val="002F340C"/>
    <w:rsid w:val="002F519D"/>
    <w:rsid w:val="002F5E15"/>
    <w:rsid w:val="002F6004"/>
    <w:rsid w:val="00305840"/>
    <w:rsid w:val="003076D2"/>
    <w:rsid w:val="00313D31"/>
    <w:rsid w:val="00321008"/>
    <w:rsid w:val="003220A4"/>
    <w:rsid w:val="00323E41"/>
    <w:rsid w:val="003271AD"/>
    <w:rsid w:val="00327C32"/>
    <w:rsid w:val="003300F0"/>
    <w:rsid w:val="003316D5"/>
    <w:rsid w:val="00334E19"/>
    <w:rsid w:val="003355E1"/>
    <w:rsid w:val="00335A74"/>
    <w:rsid w:val="00336375"/>
    <w:rsid w:val="00337D6D"/>
    <w:rsid w:val="00340F3A"/>
    <w:rsid w:val="0034200F"/>
    <w:rsid w:val="00345B23"/>
    <w:rsid w:val="00347F08"/>
    <w:rsid w:val="00347FE4"/>
    <w:rsid w:val="00350F43"/>
    <w:rsid w:val="00351B55"/>
    <w:rsid w:val="00352916"/>
    <w:rsid w:val="003535F0"/>
    <w:rsid w:val="00353C4F"/>
    <w:rsid w:val="00354479"/>
    <w:rsid w:val="0035636D"/>
    <w:rsid w:val="00356B15"/>
    <w:rsid w:val="0036048D"/>
    <w:rsid w:val="003607E4"/>
    <w:rsid w:val="00363346"/>
    <w:rsid w:val="0036389A"/>
    <w:rsid w:val="00364390"/>
    <w:rsid w:val="00364865"/>
    <w:rsid w:val="00364FC0"/>
    <w:rsid w:val="00365E31"/>
    <w:rsid w:val="003709CA"/>
    <w:rsid w:val="0037184C"/>
    <w:rsid w:val="00372DB8"/>
    <w:rsid w:val="003735CD"/>
    <w:rsid w:val="00380B1B"/>
    <w:rsid w:val="003840C3"/>
    <w:rsid w:val="00386FB7"/>
    <w:rsid w:val="00391753"/>
    <w:rsid w:val="00391BAD"/>
    <w:rsid w:val="00393508"/>
    <w:rsid w:val="00393DA4"/>
    <w:rsid w:val="00394929"/>
    <w:rsid w:val="0039597D"/>
    <w:rsid w:val="00397A97"/>
    <w:rsid w:val="003A0157"/>
    <w:rsid w:val="003A0CE0"/>
    <w:rsid w:val="003A2563"/>
    <w:rsid w:val="003A331F"/>
    <w:rsid w:val="003A76AD"/>
    <w:rsid w:val="003A7D00"/>
    <w:rsid w:val="003B0584"/>
    <w:rsid w:val="003B1ED4"/>
    <w:rsid w:val="003B2C4F"/>
    <w:rsid w:val="003B32AA"/>
    <w:rsid w:val="003B33D0"/>
    <w:rsid w:val="003B3FA1"/>
    <w:rsid w:val="003B46E6"/>
    <w:rsid w:val="003B491A"/>
    <w:rsid w:val="003B6598"/>
    <w:rsid w:val="003B6D30"/>
    <w:rsid w:val="003B7EA0"/>
    <w:rsid w:val="003C08AF"/>
    <w:rsid w:val="003C2220"/>
    <w:rsid w:val="003C4538"/>
    <w:rsid w:val="003C64B6"/>
    <w:rsid w:val="003C7BF1"/>
    <w:rsid w:val="003C7CD2"/>
    <w:rsid w:val="003D15F4"/>
    <w:rsid w:val="003D1B63"/>
    <w:rsid w:val="003D485E"/>
    <w:rsid w:val="003D4EE3"/>
    <w:rsid w:val="003D549B"/>
    <w:rsid w:val="003D7152"/>
    <w:rsid w:val="003E0E1B"/>
    <w:rsid w:val="003E2AB8"/>
    <w:rsid w:val="003E377B"/>
    <w:rsid w:val="003E41BC"/>
    <w:rsid w:val="003E5E0B"/>
    <w:rsid w:val="003E68D3"/>
    <w:rsid w:val="003E6AF5"/>
    <w:rsid w:val="003E7CC9"/>
    <w:rsid w:val="003F0029"/>
    <w:rsid w:val="003F13AE"/>
    <w:rsid w:val="003F2A53"/>
    <w:rsid w:val="003F3171"/>
    <w:rsid w:val="003F3840"/>
    <w:rsid w:val="003F460F"/>
    <w:rsid w:val="003F5BA4"/>
    <w:rsid w:val="003F61EA"/>
    <w:rsid w:val="003F6631"/>
    <w:rsid w:val="003F6A56"/>
    <w:rsid w:val="003F7EC2"/>
    <w:rsid w:val="004021D9"/>
    <w:rsid w:val="004038D2"/>
    <w:rsid w:val="004047C5"/>
    <w:rsid w:val="00406130"/>
    <w:rsid w:val="00406D30"/>
    <w:rsid w:val="004117EB"/>
    <w:rsid w:val="00411C8D"/>
    <w:rsid w:val="00413658"/>
    <w:rsid w:val="0041372E"/>
    <w:rsid w:val="00413A8B"/>
    <w:rsid w:val="0042000C"/>
    <w:rsid w:val="004202FC"/>
    <w:rsid w:val="00420C23"/>
    <w:rsid w:val="00422C25"/>
    <w:rsid w:val="0042494A"/>
    <w:rsid w:val="00424CCE"/>
    <w:rsid w:val="004253F6"/>
    <w:rsid w:val="004261EC"/>
    <w:rsid w:val="00426255"/>
    <w:rsid w:val="004264B9"/>
    <w:rsid w:val="004269FA"/>
    <w:rsid w:val="00430680"/>
    <w:rsid w:val="00430971"/>
    <w:rsid w:val="00431288"/>
    <w:rsid w:val="00431C72"/>
    <w:rsid w:val="00433928"/>
    <w:rsid w:val="00434066"/>
    <w:rsid w:val="00434461"/>
    <w:rsid w:val="00434B90"/>
    <w:rsid w:val="00435C5A"/>
    <w:rsid w:val="00435F41"/>
    <w:rsid w:val="0043614D"/>
    <w:rsid w:val="00436626"/>
    <w:rsid w:val="00440F16"/>
    <w:rsid w:val="00441BC4"/>
    <w:rsid w:val="00444270"/>
    <w:rsid w:val="00444BC6"/>
    <w:rsid w:val="0044515B"/>
    <w:rsid w:val="00445BD9"/>
    <w:rsid w:val="00450F01"/>
    <w:rsid w:val="004537A0"/>
    <w:rsid w:val="00453E4E"/>
    <w:rsid w:val="004547AD"/>
    <w:rsid w:val="00454B42"/>
    <w:rsid w:val="00454BB6"/>
    <w:rsid w:val="0046050C"/>
    <w:rsid w:val="00461A95"/>
    <w:rsid w:val="00461AEE"/>
    <w:rsid w:val="00462CAF"/>
    <w:rsid w:val="00463391"/>
    <w:rsid w:val="0046521D"/>
    <w:rsid w:val="00466323"/>
    <w:rsid w:val="00466858"/>
    <w:rsid w:val="00466C54"/>
    <w:rsid w:val="00467083"/>
    <w:rsid w:val="00467A42"/>
    <w:rsid w:val="00471BBB"/>
    <w:rsid w:val="004723FF"/>
    <w:rsid w:val="00472FC6"/>
    <w:rsid w:val="004745AF"/>
    <w:rsid w:val="004753C1"/>
    <w:rsid w:val="0047704A"/>
    <w:rsid w:val="00484F7C"/>
    <w:rsid w:val="004859C2"/>
    <w:rsid w:val="00485D33"/>
    <w:rsid w:val="00490D4C"/>
    <w:rsid w:val="004A5A66"/>
    <w:rsid w:val="004A5DC7"/>
    <w:rsid w:val="004A7433"/>
    <w:rsid w:val="004B05CC"/>
    <w:rsid w:val="004B05E3"/>
    <w:rsid w:val="004B1A44"/>
    <w:rsid w:val="004B429E"/>
    <w:rsid w:val="004B6A5B"/>
    <w:rsid w:val="004B6ABB"/>
    <w:rsid w:val="004B7757"/>
    <w:rsid w:val="004B7B98"/>
    <w:rsid w:val="004B7ED8"/>
    <w:rsid w:val="004C02CB"/>
    <w:rsid w:val="004C1EBF"/>
    <w:rsid w:val="004C295A"/>
    <w:rsid w:val="004C2B84"/>
    <w:rsid w:val="004C2E2D"/>
    <w:rsid w:val="004C4F14"/>
    <w:rsid w:val="004C54B5"/>
    <w:rsid w:val="004C6587"/>
    <w:rsid w:val="004C736F"/>
    <w:rsid w:val="004D324C"/>
    <w:rsid w:val="004D4548"/>
    <w:rsid w:val="004D5761"/>
    <w:rsid w:val="004D6A9F"/>
    <w:rsid w:val="004D6F58"/>
    <w:rsid w:val="004D7906"/>
    <w:rsid w:val="004E01A3"/>
    <w:rsid w:val="004E28F6"/>
    <w:rsid w:val="004E3694"/>
    <w:rsid w:val="004E4E55"/>
    <w:rsid w:val="004E79F9"/>
    <w:rsid w:val="004F07B0"/>
    <w:rsid w:val="004F68FD"/>
    <w:rsid w:val="0050008C"/>
    <w:rsid w:val="0050131E"/>
    <w:rsid w:val="0050249F"/>
    <w:rsid w:val="00503CD5"/>
    <w:rsid w:val="005040DE"/>
    <w:rsid w:val="00507D3F"/>
    <w:rsid w:val="00517738"/>
    <w:rsid w:val="00520788"/>
    <w:rsid w:val="0052083C"/>
    <w:rsid w:val="00521EC8"/>
    <w:rsid w:val="005220D7"/>
    <w:rsid w:val="0052246B"/>
    <w:rsid w:val="00523D14"/>
    <w:rsid w:val="005249FD"/>
    <w:rsid w:val="00524D45"/>
    <w:rsid w:val="00525EC0"/>
    <w:rsid w:val="005278DF"/>
    <w:rsid w:val="00530C27"/>
    <w:rsid w:val="0053111F"/>
    <w:rsid w:val="00532E97"/>
    <w:rsid w:val="00534190"/>
    <w:rsid w:val="00534511"/>
    <w:rsid w:val="00536429"/>
    <w:rsid w:val="00537511"/>
    <w:rsid w:val="00541220"/>
    <w:rsid w:val="0054194C"/>
    <w:rsid w:val="00543248"/>
    <w:rsid w:val="00545124"/>
    <w:rsid w:val="00552A39"/>
    <w:rsid w:val="00552D32"/>
    <w:rsid w:val="005542E8"/>
    <w:rsid w:val="005562DA"/>
    <w:rsid w:val="0055747C"/>
    <w:rsid w:val="00557AAA"/>
    <w:rsid w:val="0056084A"/>
    <w:rsid w:val="00560E86"/>
    <w:rsid w:val="00561FB0"/>
    <w:rsid w:val="005629EF"/>
    <w:rsid w:val="00562F9C"/>
    <w:rsid w:val="005659D4"/>
    <w:rsid w:val="005668B2"/>
    <w:rsid w:val="00566D48"/>
    <w:rsid w:val="00570324"/>
    <w:rsid w:val="00570629"/>
    <w:rsid w:val="00570E28"/>
    <w:rsid w:val="00574D2D"/>
    <w:rsid w:val="005766C7"/>
    <w:rsid w:val="00576C58"/>
    <w:rsid w:val="0058164B"/>
    <w:rsid w:val="0058346F"/>
    <w:rsid w:val="00584190"/>
    <w:rsid w:val="00584428"/>
    <w:rsid w:val="00584FBC"/>
    <w:rsid w:val="00585BC4"/>
    <w:rsid w:val="00586196"/>
    <w:rsid w:val="00590AEC"/>
    <w:rsid w:val="00591752"/>
    <w:rsid w:val="00592C7F"/>
    <w:rsid w:val="00593965"/>
    <w:rsid w:val="005960E2"/>
    <w:rsid w:val="005975BE"/>
    <w:rsid w:val="005A04A7"/>
    <w:rsid w:val="005A1D53"/>
    <w:rsid w:val="005A36FE"/>
    <w:rsid w:val="005A427D"/>
    <w:rsid w:val="005A56B7"/>
    <w:rsid w:val="005A5F12"/>
    <w:rsid w:val="005A62B1"/>
    <w:rsid w:val="005B3115"/>
    <w:rsid w:val="005B4EE4"/>
    <w:rsid w:val="005B779D"/>
    <w:rsid w:val="005C04A7"/>
    <w:rsid w:val="005C24A5"/>
    <w:rsid w:val="005C2852"/>
    <w:rsid w:val="005C4305"/>
    <w:rsid w:val="005C54A8"/>
    <w:rsid w:val="005C57B1"/>
    <w:rsid w:val="005C77A8"/>
    <w:rsid w:val="005D0782"/>
    <w:rsid w:val="005D0CB2"/>
    <w:rsid w:val="005D0DEC"/>
    <w:rsid w:val="005D1A9A"/>
    <w:rsid w:val="005D2938"/>
    <w:rsid w:val="005D2C1C"/>
    <w:rsid w:val="005D3982"/>
    <w:rsid w:val="005D3BA7"/>
    <w:rsid w:val="005D445B"/>
    <w:rsid w:val="005D49C5"/>
    <w:rsid w:val="005D5230"/>
    <w:rsid w:val="005E081D"/>
    <w:rsid w:val="005E27DA"/>
    <w:rsid w:val="005E295B"/>
    <w:rsid w:val="005E3229"/>
    <w:rsid w:val="005E7241"/>
    <w:rsid w:val="005F6BEA"/>
    <w:rsid w:val="00603514"/>
    <w:rsid w:val="0061239B"/>
    <w:rsid w:val="006125C2"/>
    <w:rsid w:val="00613B5C"/>
    <w:rsid w:val="006157F9"/>
    <w:rsid w:val="0061615C"/>
    <w:rsid w:val="00622116"/>
    <w:rsid w:val="00622B55"/>
    <w:rsid w:val="006249D1"/>
    <w:rsid w:val="0062661B"/>
    <w:rsid w:val="00626632"/>
    <w:rsid w:val="0063067C"/>
    <w:rsid w:val="0063321E"/>
    <w:rsid w:val="006359C7"/>
    <w:rsid w:val="00635D7C"/>
    <w:rsid w:val="00635E58"/>
    <w:rsid w:val="00640651"/>
    <w:rsid w:val="006435E2"/>
    <w:rsid w:val="006437B6"/>
    <w:rsid w:val="0064493A"/>
    <w:rsid w:val="00646153"/>
    <w:rsid w:val="00646C6E"/>
    <w:rsid w:val="00651DC2"/>
    <w:rsid w:val="00652080"/>
    <w:rsid w:val="00653CD1"/>
    <w:rsid w:val="0065420E"/>
    <w:rsid w:val="00654C23"/>
    <w:rsid w:val="0065506D"/>
    <w:rsid w:val="0065676F"/>
    <w:rsid w:val="006612A1"/>
    <w:rsid w:val="006625FE"/>
    <w:rsid w:val="006637B5"/>
    <w:rsid w:val="00663AEF"/>
    <w:rsid w:val="006644BD"/>
    <w:rsid w:val="00665561"/>
    <w:rsid w:val="006664DE"/>
    <w:rsid w:val="006718B2"/>
    <w:rsid w:val="00671C12"/>
    <w:rsid w:val="00672149"/>
    <w:rsid w:val="00673F54"/>
    <w:rsid w:val="0067637B"/>
    <w:rsid w:val="00677A47"/>
    <w:rsid w:val="00677E11"/>
    <w:rsid w:val="0068061F"/>
    <w:rsid w:val="00680979"/>
    <w:rsid w:val="00681AD6"/>
    <w:rsid w:val="00683A58"/>
    <w:rsid w:val="006840B8"/>
    <w:rsid w:val="006846B3"/>
    <w:rsid w:val="00691279"/>
    <w:rsid w:val="00691785"/>
    <w:rsid w:val="00691976"/>
    <w:rsid w:val="00693A7C"/>
    <w:rsid w:val="006961A9"/>
    <w:rsid w:val="006972B2"/>
    <w:rsid w:val="006A2E84"/>
    <w:rsid w:val="006A4C92"/>
    <w:rsid w:val="006A5046"/>
    <w:rsid w:val="006A542B"/>
    <w:rsid w:val="006A76C8"/>
    <w:rsid w:val="006B034A"/>
    <w:rsid w:val="006B132D"/>
    <w:rsid w:val="006B16F7"/>
    <w:rsid w:val="006B2142"/>
    <w:rsid w:val="006B6DD7"/>
    <w:rsid w:val="006B7391"/>
    <w:rsid w:val="006B75E9"/>
    <w:rsid w:val="006B76CA"/>
    <w:rsid w:val="006C4871"/>
    <w:rsid w:val="006C498E"/>
    <w:rsid w:val="006C67A4"/>
    <w:rsid w:val="006C7B16"/>
    <w:rsid w:val="006D14CB"/>
    <w:rsid w:val="006D40CE"/>
    <w:rsid w:val="006D49DE"/>
    <w:rsid w:val="006D4A70"/>
    <w:rsid w:val="006D535D"/>
    <w:rsid w:val="006D6D35"/>
    <w:rsid w:val="006D6E04"/>
    <w:rsid w:val="006E01A9"/>
    <w:rsid w:val="006E0638"/>
    <w:rsid w:val="006E36E5"/>
    <w:rsid w:val="006E4211"/>
    <w:rsid w:val="006E46C3"/>
    <w:rsid w:val="006F0BEB"/>
    <w:rsid w:val="006F2B62"/>
    <w:rsid w:val="006F3C25"/>
    <w:rsid w:val="006F5E64"/>
    <w:rsid w:val="006F7458"/>
    <w:rsid w:val="0070001B"/>
    <w:rsid w:val="0070552D"/>
    <w:rsid w:val="00706354"/>
    <w:rsid w:val="007075ED"/>
    <w:rsid w:val="00707CB1"/>
    <w:rsid w:val="007110D9"/>
    <w:rsid w:val="007119A3"/>
    <w:rsid w:val="0071319F"/>
    <w:rsid w:val="0071400B"/>
    <w:rsid w:val="007162C5"/>
    <w:rsid w:val="0071636E"/>
    <w:rsid w:val="00716668"/>
    <w:rsid w:val="00716D45"/>
    <w:rsid w:val="007202E9"/>
    <w:rsid w:val="0072258A"/>
    <w:rsid w:val="00723BAA"/>
    <w:rsid w:val="00726857"/>
    <w:rsid w:val="00727E6B"/>
    <w:rsid w:val="007315EA"/>
    <w:rsid w:val="00735095"/>
    <w:rsid w:val="00742B75"/>
    <w:rsid w:val="00743265"/>
    <w:rsid w:val="00747A04"/>
    <w:rsid w:val="00752C95"/>
    <w:rsid w:val="00753702"/>
    <w:rsid w:val="007559EF"/>
    <w:rsid w:val="00756069"/>
    <w:rsid w:val="00757475"/>
    <w:rsid w:val="00767FC0"/>
    <w:rsid w:val="00772ADC"/>
    <w:rsid w:val="00772D27"/>
    <w:rsid w:val="007732A1"/>
    <w:rsid w:val="007745A9"/>
    <w:rsid w:val="007760DF"/>
    <w:rsid w:val="00782C1C"/>
    <w:rsid w:val="00784F56"/>
    <w:rsid w:val="0078638D"/>
    <w:rsid w:val="00786549"/>
    <w:rsid w:val="00790827"/>
    <w:rsid w:val="0079155D"/>
    <w:rsid w:val="007948EC"/>
    <w:rsid w:val="00795A87"/>
    <w:rsid w:val="00795E5A"/>
    <w:rsid w:val="00795ED7"/>
    <w:rsid w:val="00796310"/>
    <w:rsid w:val="00796537"/>
    <w:rsid w:val="007A11F7"/>
    <w:rsid w:val="007A1596"/>
    <w:rsid w:val="007A3258"/>
    <w:rsid w:val="007A32DE"/>
    <w:rsid w:val="007A3A32"/>
    <w:rsid w:val="007A67CC"/>
    <w:rsid w:val="007B104B"/>
    <w:rsid w:val="007B12E7"/>
    <w:rsid w:val="007B210F"/>
    <w:rsid w:val="007B3D38"/>
    <w:rsid w:val="007B42BF"/>
    <w:rsid w:val="007B4B26"/>
    <w:rsid w:val="007C1810"/>
    <w:rsid w:val="007C1E2E"/>
    <w:rsid w:val="007C1EE2"/>
    <w:rsid w:val="007C7A51"/>
    <w:rsid w:val="007D0CD8"/>
    <w:rsid w:val="007D0EDC"/>
    <w:rsid w:val="007D15B8"/>
    <w:rsid w:val="007D491D"/>
    <w:rsid w:val="007D60F5"/>
    <w:rsid w:val="007D64B2"/>
    <w:rsid w:val="007D7318"/>
    <w:rsid w:val="007D732B"/>
    <w:rsid w:val="007E19E9"/>
    <w:rsid w:val="007E1CED"/>
    <w:rsid w:val="007E289D"/>
    <w:rsid w:val="007E2ABB"/>
    <w:rsid w:val="007E3192"/>
    <w:rsid w:val="007E3D60"/>
    <w:rsid w:val="007E3E43"/>
    <w:rsid w:val="007E6ED6"/>
    <w:rsid w:val="007E6FD8"/>
    <w:rsid w:val="007F0B98"/>
    <w:rsid w:val="007F0C07"/>
    <w:rsid w:val="007F2D3B"/>
    <w:rsid w:val="007F3FEE"/>
    <w:rsid w:val="007F40F4"/>
    <w:rsid w:val="007F4114"/>
    <w:rsid w:val="007F63F9"/>
    <w:rsid w:val="007F6FE9"/>
    <w:rsid w:val="00801D92"/>
    <w:rsid w:val="00803BEE"/>
    <w:rsid w:val="00804A90"/>
    <w:rsid w:val="00805816"/>
    <w:rsid w:val="00812076"/>
    <w:rsid w:val="008130DC"/>
    <w:rsid w:val="00813D39"/>
    <w:rsid w:val="00814322"/>
    <w:rsid w:val="00816C12"/>
    <w:rsid w:val="0081753F"/>
    <w:rsid w:val="00817BEF"/>
    <w:rsid w:val="00823C72"/>
    <w:rsid w:val="00823EE0"/>
    <w:rsid w:val="008243DE"/>
    <w:rsid w:val="0082691E"/>
    <w:rsid w:val="00831C1E"/>
    <w:rsid w:val="0083291E"/>
    <w:rsid w:val="0083481F"/>
    <w:rsid w:val="0083521F"/>
    <w:rsid w:val="00835F29"/>
    <w:rsid w:val="008367B2"/>
    <w:rsid w:val="00836825"/>
    <w:rsid w:val="00836EE8"/>
    <w:rsid w:val="00836FBC"/>
    <w:rsid w:val="00837C7E"/>
    <w:rsid w:val="00840820"/>
    <w:rsid w:val="00840EBC"/>
    <w:rsid w:val="00843034"/>
    <w:rsid w:val="00843680"/>
    <w:rsid w:val="00844809"/>
    <w:rsid w:val="00847DE0"/>
    <w:rsid w:val="00850809"/>
    <w:rsid w:val="00852364"/>
    <w:rsid w:val="008568F2"/>
    <w:rsid w:val="00857056"/>
    <w:rsid w:val="008614DD"/>
    <w:rsid w:val="0086209F"/>
    <w:rsid w:val="008636B0"/>
    <w:rsid w:val="0086410A"/>
    <w:rsid w:val="00865CCB"/>
    <w:rsid w:val="00866D1F"/>
    <w:rsid w:val="0087064E"/>
    <w:rsid w:val="00870DA1"/>
    <w:rsid w:val="00871D32"/>
    <w:rsid w:val="008729EF"/>
    <w:rsid w:val="008740E8"/>
    <w:rsid w:val="008766A8"/>
    <w:rsid w:val="008821FF"/>
    <w:rsid w:val="00890357"/>
    <w:rsid w:val="00892C98"/>
    <w:rsid w:val="0089378D"/>
    <w:rsid w:val="00893A03"/>
    <w:rsid w:val="00895600"/>
    <w:rsid w:val="00895838"/>
    <w:rsid w:val="00897B04"/>
    <w:rsid w:val="008A0843"/>
    <w:rsid w:val="008A1362"/>
    <w:rsid w:val="008A2D23"/>
    <w:rsid w:val="008A45A2"/>
    <w:rsid w:val="008A5BA4"/>
    <w:rsid w:val="008B7374"/>
    <w:rsid w:val="008C080B"/>
    <w:rsid w:val="008C0C4B"/>
    <w:rsid w:val="008C180D"/>
    <w:rsid w:val="008C1DDC"/>
    <w:rsid w:val="008C2064"/>
    <w:rsid w:val="008C4C16"/>
    <w:rsid w:val="008C4E31"/>
    <w:rsid w:val="008C5C5C"/>
    <w:rsid w:val="008D0A76"/>
    <w:rsid w:val="008D1578"/>
    <w:rsid w:val="008D2D65"/>
    <w:rsid w:val="008D483A"/>
    <w:rsid w:val="008D491E"/>
    <w:rsid w:val="008D6A04"/>
    <w:rsid w:val="008E1089"/>
    <w:rsid w:val="008E368F"/>
    <w:rsid w:val="008E4D3A"/>
    <w:rsid w:val="008E5A76"/>
    <w:rsid w:val="008E6B83"/>
    <w:rsid w:val="008E6F59"/>
    <w:rsid w:val="008E6F6F"/>
    <w:rsid w:val="008E7336"/>
    <w:rsid w:val="008F312A"/>
    <w:rsid w:val="008F4603"/>
    <w:rsid w:val="008F52DD"/>
    <w:rsid w:val="008F52FC"/>
    <w:rsid w:val="00900025"/>
    <w:rsid w:val="009004AC"/>
    <w:rsid w:val="00900F16"/>
    <w:rsid w:val="00903CEF"/>
    <w:rsid w:val="009071BB"/>
    <w:rsid w:val="00907907"/>
    <w:rsid w:val="00910284"/>
    <w:rsid w:val="009119DA"/>
    <w:rsid w:val="00913461"/>
    <w:rsid w:val="00913C6F"/>
    <w:rsid w:val="0091465C"/>
    <w:rsid w:val="00916268"/>
    <w:rsid w:val="00917B4C"/>
    <w:rsid w:val="00920184"/>
    <w:rsid w:val="00920F0B"/>
    <w:rsid w:val="00922DA9"/>
    <w:rsid w:val="0092501F"/>
    <w:rsid w:val="00925933"/>
    <w:rsid w:val="00926C44"/>
    <w:rsid w:val="00930DA7"/>
    <w:rsid w:val="009322E7"/>
    <w:rsid w:val="00934CDC"/>
    <w:rsid w:val="00935FD0"/>
    <w:rsid w:val="0094085F"/>
    <w:rsid w:val="0094258A"/>
    <w:rsid w:val="0094544F"/>
    <w:rsid w:val="0094558B"/>
    <w:rsid w:val="00946FE3"/>
    <w:rsid w:val="0095254E"/>
    <w:rsid w:val="00952EDC"/>
    <w:rsid w:val="00953057"/>
    <w:rsid w:val="00953160"/>
    <w:rsid w:val="0095474C"/>
    <w:rsid w:val="00956745"/>
    <w:rsid w:val="0096098D"/>
    <w:rsid w:val="0096693C"/>
    <w:rsid w:val="00966CAD"/>
    <w:rsid w:val="009673C8"/>
    <w:rsid w:val="00970696"/>
    <w:rsid w:val="0097124E"/>
    <w:rsid w:val="0097168F"/>
    <w:rsid w:val="00971829"/>
    <w:rsid w:val="00976EC1"/>
    <w:rsid w:val="00984AF6"/>
    <w:rsid w:val="00987C54"/>
    <w:rsid w:val="009910CF"/>
    <w:rsid w:val="00991329"/>
    <w:rsid w:val="009929CF"/>
    <w:rsid w:val="009950D7"/>
    <w:rsid w:val="0099533A"/>
    <w:rsid w:val="00995650"/>
    <w:rsid w:val="0099623B"/>
    <w:rsid w:val="0099665F"/>
    <w:rsid w:val="009A05EC"/>
    <w:rsid w:val="009A1599"/>
    <w:rsid w:val="009A1815"/>
    <w:rsid w:val="009A1A3C"/>
    <w:rsid w:val="009A1EF5"/>
    <w:rsid w:val="009A2AB5"/>
    <w:rsid w:val="009A2C6B"/>
    <w:rsid w:val="009A60D6"/>
    <w:rsid w:val="009B09AD"/>
    <w:rsid w:val="009B0D17"/>
    <w:rsid w:val="009B2068"/>
    <w:rsid w:val="009B29A8"/>
    <w:rsid w:val="009B2AF9"/>
    <w:rsid w:val="009B70C8"/>
    <w:rsid w:val="009C00B4"/>
    <w:rsid w:val="009C0AFD"/>
    <w:rsid w:val="009C1E2C"/>
    <w:rsid w:val="009C2D6C"/>
    <w:rsid w:val="009C3229"/>
    <w:rsid w:val="009C57CD"/>
    <w:rsid w:val="009C59CE"/>
    <w:rsid w:val="009C71A4"/>
    <w:rsid w:val="009C7550"/>
    <w:rsid w:val="009D1F13"/>
    <w:rsid w:val="009D28AD"/>
    <w:rsid w:val="009D5BE3"/>
    <w:rsid w:val="009D6E2F"/>
    <w:rsid w:val="009E0F81"/>
    <w:rsid w:val="009E0FBC"/>
    <w:rsid w:val="009E23AC"/>
    <w:rsid w:val="009E3445"/>
    <w:rsid w:val="009E3ABD"/>
    <w:rsid w:val="009E554A"/>
    <w:rsid w:val="009E5882"/>
    <w:rsid w:val="009E72F7"/>
    <w:rsid w:val="009F54A4"/>
    <w:rsid w:val="009F6D38"/>
    <w:rsid w:val="009F770C"/>
    <w:rsid w:val="009F7A8B"/>
    <w:rsid w:val="009F7E11"/>
    <w:rsid w:val="00A047E5"/>
    <w:rsid w:val="00A105F7"/>
    <w:rsid w:val="00A12B44"/>
    <w:rsid w:val="00A12BD3"/>
    <w:rsid w:val="00A1361D"/>
    <w:rsid w:val="00A1536E"/>
    <w:rsid w:val="00A204C1"/>
    <w:rsid w:val="00A233DB"/>
    <w:rsid w:val="00A2408C"/>
    <w:rsid w:val="00A24C06"/>
    <w:rsid w:val="00A255AE"/>
    <w:rsid w:val="00A25E6E"/>
    <w:rsid w:val="00A30438"/>
    <w:rsid w:val="00A32CED"/>
    <w:rsid w:val="00A36B63"/>
    <w:rsid w:val="00A36E73"/>
    <w:rsid w:val="00A424DA"/>
    <w:rsid w:val="00A42569"/>
    <w:rsid w:val="00A4350E"/>
    <w:rsid w:val="00A43854"/>
    <w:rsid w:val="00A474D3"/>
    <w:rsid w:val="00A52596"/>
    <w:rsid w:val="00A533B3"/>
    <w:rsid w:val="00A54683"/>
    <w:rsid w:val="00A5497C"/>
    <w:rsid w:val="00A60225"/>
    <w:rsid w:val="00A61126"/>
    <w:rsid w:val="00A63FE0"/>
    <w:rsid w:val="00A65C00"/>
    <w:rsid w:val="00A66160"/>
    <w:rsid w:val="00A66264"/>
    <w:rsid w:val="00A6646C"/>
    <w:rsid w:val="00A7068D"/>
    <w:rsid w:val="00A72338"/>
    <w:rsid w:val="00A7263A"/>
    <w:rsid w:val="00A72CBB"/>
    <w:rsid w:val="00A7346E"/>
    <w:rsid w:val="00A73DDD"/>
    <w:rsid w:val="00A741CB"/>
    <w:rsid w:val="00A760AA"/>
    <w:rsid w:val="00A76470"/>
    <w:rsid w:val="00A815C9"/>
    <w:rsid w:val="00A81A80"/>
    <w:rsid w:val="00A81DF7"/>
    <w:rsid w:val="00A82682"/>
    <w:rsid w:val="00A82DDC"/>
    <w:rsid w:val="00A844F7"/>
    <w:rsid w:val="00A84578"/>
    <w:rsid w:val="00A85E26"/>
    <w:rsid w:val="00A866E5"/>
    <w:rsid w:val="00A86737"/>
    <w:rsid w:val="00A87EE5"/>
    <w:rsid w:val="00A90DF4"/>
    <w:rsid w:val="00A91B48"/>
    <w:rsid w:val="00A93220"/>
    <w:rsid w:val="00A93C60"/>
    <w:rsid w:val="00A944F6"/>
    <w:rsid w:val="00A956BF"/>
    <w:rsid w:val="00A95AC9"/>
    <w:rsid w:val="00A96477"/>
    <w:rsid w:val="00A97E10"/>
    <w:rsid w:val="00AA4D26"/>
    <w:rsid w:val="00AA7025"/>
    <w:rsid w:val="00AA76BB"/>
    <w:rsid w:val="00AB0128"/>
    <w:rsid w:val="00AB128E"/>
    <w:rsid w:val="00AB3777"/>
    <w:rsid w:val="00AB3D02"/>
    <w:rsid w:val="00AB4BA2"/>
    <w:rsid w:val="00AC080B"/>
    <w:rsid w:val="00AC165C"/>
    <w:rsid w:val="00AC174E"/>
    <w:rsid w:val="00AC18DD"/>
    <w:rsid w:val="00AC27C2"/>
    <w:rsid w:val="00AC2FDA"/>
    <w:rsid w:val="00AC65FC"/>
    <w:rsid w:val="00AC712A"/>
    <w:rsid w:val="00AC7389"/>
    <w:rsid w:val="00AC78D1"/>
    <w:rsid w:val="00AD0C97"/>
    <w:rsid w:val="00AD3854"/>
    <w:rsid w:val="00AD637B"/>
    <w:rsid w:val="00AD731F"/>
    <w:rsid w:val="00AD7F28"/>
    <w:rsid w:val="00AE04C3"/>
    <w:rsid w:val="00AE1238"/>
    <w:rsid w:val="00AE2D78"/>
    <w:rsid w:val="00AE4F7F"/>
    <w:rsid w:val="00AE7958"/>
    <w:rsid w:val="00AF19E0"/>
    <w:rsid w:val="00AF1D69"/>
    <w:rsid w:val="00AF2ACF"/>
    <w:rsid w:val="00AF2D2C"/>
    <w:rsid w:val="00AF41D1"/>
    <w:rsid w:val="00AF5D96"/>
    <w:rsid w:val="00AF7A8E"/>
    <w:rsid w:val="00B01754"/>
    <w:rsid w:val="00B01B63"/>
    <w:rsid w:val="00B025EC"/>
    <w:rsid w:val="00B02BCB"/>
    <w:rsid w:val="00B02D70"/>
    <w:rsid w:val="00B0403B"/>
    <w:rsid w:val="00B04213"/>
    <w:rsid w:val="00B06C50"/>
    <w:rsid w:val="00B07FBD"/>
    <w:rsid w:val="00B12311"/>
    <w:rsid w:val="00B13376"/>
    <w:rsid w:val="00B15241"/>
    <w:rsid w:val="00B161C5"/>
    <w:rsid w:val="00B162A3"/>
    <w:rsid w:val="00B1639C"/>
    <w:rsid w:val="00B169E4"/>
    <w:rsid w:val="00B16AA9"/>
    <w:rsid w:val="00B173F1"/>
    <w:rsid w:val="00B17A9E"/>
    <w:rsid w:val="00B2156C"/>
    <w:rsid w:val="00B239C2"/>
    <w:rsid w:val="00B24E31"/>
    <w:rsid w:val="00B26198"/>
    <w:rsid w:val="00B309E7"/>
    <w:rsid w:val="00B335B4"/>
    <w:rsid w:val="00B336C2"/>
    <w:rsid w:val="00B34C2A"/>
    <w:rsid w:val="00B367FE"/>
    <w:rsid w:val="00B371CE"/>
    <w:rsid w:val="00B4178C"/>
    <w:rsid w:val="00B41AF0"/>
    <w:rsid w:val="00B4392C"/>
    <w:rsid w:val="00B44A9B"/>
    <w:rsid w:val="00B45642"/>
    <w:rsid w:val="00B4569A"/>
    <w:rsid w:val="00B47280"/>
    <w:rsid w:val="00B5019B"/>
    <w:rsid w:val="00B50707"/>
    <w:rsid w:val="00B51440"/>
    <w:rsid w:val="00B52848"/>
    <w:rsid w:val="00B52C2E"/>
    <w:rsid w:val="00B55E78"/>
    <w:rsid w:val="00B60143"/>
    <w:rsid w:val="00B60DD6"/>
    <w:rsid w:val="00B60F6F"/>
    <w:rsid w:val="00B63878"/>
    <w:rsid w:val="00B63B8D"/>
    <w:rsid w:val="00B649DA"/>
    <w:rsid w:val="00B65645"/>
    <w:rsid w:val="00B66E34"/>
    <w:rsid w:val="00B745A3"/>
    <w:rsid w:val="00B755A7"/>
    <w:rsid w:val="00B75954"/>
    <w:rsid w:val="00B75DCC"/>
    <w:rsid w:val="00B7645A"/>
    <w:rsid w:val="00B76CBD"/>
    <w:rsid w:val="00B77404"/>
    <w:rsid w:val="00B77B18"/>
    <w:rsid w:val="00B80910"/>
    <w:rsid w:val="00B8270A"/>
    <w:rsid w:val="00B83687"/>
    <w:rsid w:val="00B84E0F"/>
    <w:rsid w:val="00B85922"/>
    <w:rsid w:val="00B9103D"/>
    <w:rsid w:val="00B914D9"/>
    <w:rsid w:val="00B94CCA"/>
    <w:rsid w:val="00B958A8"/>
    <w:rsid w:val="00B95C23"/>
    <w:rsid w:val="00B964A7"/>
    <w:rsid w:val="00B9660C"/>
    <w:rsid w:val="00B97C4F"/>
    <w:rsid w:val="00BA3F46"/>
    <w:rsid w:val="00BA4CF4"/>
    <w:rsid w:val="00BA6A81"/>
    <w:rsid w:val="00BB00A0"/>
    <w:rsid w:val="00BB0D4F"/>
    <w:rsid w:val="00BB0F41"/>
    <w:rsid w:val="00BB2FFF"/>
    <w:rsid w:val="00BB4CDA"/>
    <w:rsid w:val="00BB6722"/>
    <w:rsid w:val="00BC0563"/>
    <w:rsid w:val="00BC186B"/>
    <w:rsid w:val="00BC18BE"/>
    <w:rsid w:val="00BC3E42"/>
    <w:rsid w:val="00BC41A0"/>
    <w:rsid w:val="00BC4B62"/>
    <w:rsid w:val="00BC55AE"/>
    <w:rsid w:val="00BC5688"/>
    <w:rsid w:val="00BC655A"/>
    <w:rsid w:val="00BC7CEA"/>
    <w:rsid w:val="00BD0253"/>
    <w:rsid w:val="00BD18E2"/>
    <w:rsid w:val="00BD550F"/>
    <w:rsid w:val="00BD6544"/>
    <w:rsid w:val="00BD66BC"/>
    <w:rsid w:val="00BD6A32"/>
    <w:rsid w:val="00BD7B0F"/>
    <w:rsid w:val="00BE03AB"/>
    <w:rsid w:val="00BE173F"/>
    <w:rsid w:val="00BE22A3"/>
    <w:rsid w:val="00BE2567"/>
    <w:rsid w:val="00BE2629"/>
    <w:rsid w:val="00BE2B7A"/>
    <w:rsid w:val="00BE62B7"/>
    <w:rsid w:val="00BF05B7"/>
    <w:rsid w:val="00BF11E9"/>
    <w:rsid w:val="00BF1893"/>
    <w:rsid w:val="00BF2088"/>
    <w:rsid w:val="00C0112A"/>
    <w:rsid w:val="00C02E06"/>
    <w:rsid w:val="00C06D26"/>
    <w:rsid w:val="00C07812"/>
    <w:rsid w:val="00C0795D"/>
    <w:rsid w:val="00C15A57"/>
    <w:rsid w:val="00C1793E"/>
    <w:rsid w:val="00C230E4"/>
    <w:rsid w:val="00C3402E"/>
    <w:rsid w:val="00C35232"/>
    <w:rsid w:val="00C35434"/>
    <w:rsid w:val="00C372C6"/>
    <w:rsid w:val="00C40959"/>
    <w:rsid w:val="00C4161B"/>
    <w:rsid w:val="00C41A83"/>
    <w:rsid w:val="00C42BA6"/>
    <w:rsid w:val="00C43160"/>
    <w:rsid w:val="00C4494D"/>
    <w:rsid w:val="00C475CF"/>
    <w:rsid w:val="00C47DDB"/>
    <w:rsid w:val="00C52077"/>
    <w:rsid w:val="00C53C26"/>
    <w:rsid w:val="00C5436E"/>
    <w:rsid w:val="00C5469C"/>
    <w:rsid w:val="00C54FB2"/>
    <w:rsid w:val="00C5534E"/>
    <w:rsid w:val="00C55521"/>
    <w:rsid w:val="00C56EDE"/>
    <w:rsid w:val="00C57522"/>
    <w:rsid w:val="00C57949"/>
    <w:rsid w:val="00C57D8F"/>
    <w:rsid w:val="00C57E0D"/>
    <w:rsid w:val="00C74AA6"/>
    <w:rsid w:val="00C76E9A"/>
    <w:rsid w:val="00C809E0"/>
    <w:rsid w:val="00C80AB6"/>
    <w:rsid w:val="00C82899"/>
    <w:rsid w:val="00C83723"/>
    <w:rsid w:val="00C8509B"/>
    <w:rsid w:val="00C85E6C"/>
    <w:rsid w:val="00C864C1"/>
    <w:rsid w:val="00C8679C"/>
    <w:rsid w:val="00C86CC3"/>
    <w:rsid w:val="00C9307D"/>
    <w:rsid w:val="00C933E2"/>
    <w:rsid w:val="00C948DE"/>
    <w:rsid w:val="00C95C31"/>
    <w:rsid w:val="00C95EDE"/>
    <w:rsid w:val="00C96B53"/>
    <w:rsid w:val="00C97B4A"/>
    <w:rsid w:val="00CA09F7"/>
    <w:rsid w:val="00CA628E"/>
    <w:rsid w:val="00CA7D76"/>
    <w:rsid w:val="00CB2184"/>
    <w:rsid w:val="00CB3181"/>
    <w:rsid w:val="00CB5738"/>
    <w:rsid w:val="00CB579F"/>
    <w:rsid w:val="00CB5A80"/>
    <w:rsid w:val="00CB68B7"/>
    <w:rsid w:val="00CC09D6"/>
    <w:rsid w:val="00CC3B9B"/>
    <w:rsid w:val="00CC5453"/>
    <w:rsid w:val="00CC6706"/>
    <w:rsid w:val="00CC6E8C"/>
    <w:rsid w:val="00CC6F9D"/>
    <w:rsid w:val="00CC7DD9"/>
    <w:rsid w:val="00CD04C0"/>
    <w:rsid w:val="00CD1B0A"/>
    <w:rsid w:val="00CD5CA3"/>
    <w:rsid w:val="00CD5D6F"/>
    <w:rsid w:val="00CD6EE6"/>
    <w:rsid w:val="00CE0D6A"/>
    <w:rsid w:val="00CE17CD"/>
    <w:rsid w:val="00CE2339"/>
    <w:rsid w:val="00CF0475"/>
    <w:rsid w:val="00CF081D"/>
    <w:rsid w:val="00CF175A"/>
    <w:rsid w:val="00CF28A9"/>
    <w:rsid w:val="00CF2E02"/>
    <w:rsid w:val="00CF4283"/>
    <w:rsid w:val="00CF4E2C"/>
    <w:rsid w:val="00CF7BA3"/>
    <w:rsid w:val="00D0135B"/>
    <w:rsid w:val="00D026BE"/>
    <w:rsid w:val="00D03D49"/>
    <w:rsid w:val="00D04DE4"/>
    <w:rsid w:val="00D062D6"/>
    <w:rsid w:val="00D0639A"/>
    <w:rsid w:val="00D06574"/>
    <w:rsid w:val="00D068D0"/>
    <w:rsid w:val="00D070BD"/>
    <w:rsid w:val="00D10531"/>
    <w:rsid w:val="00D14192"/>
    <w:rsid w:val="00D15523"/>
    <w:rsid w:val="00D20498"/>
    <w:rsid w:val="00D20B07"/>
    <w:rsid w:val="00D235B7"/>
    <w:rsid w:val="00D2729B"/>
    <w:rsid w:val="00D2746D"/>
    <w:rsid w:val="00D31B6B"/>
    <w:rsid w:val="00D321A2"/>
    <w:rsid w:val="00D33309"/>
    <w:rsid w:val="00D3334B"/>
    <w:rsid w:val="00D33567"/>
    <w:rsid w:val="00D34E91"/>
    <w:rsid w:val="00D35B9C"/>
    <w:rsid w:val="00D36DC8"/>
    <w:rsid w:val="00D373D9"/>
    <w:rsid w:val="00D4029B"/>
    <w:rsid w:val="00D4089F"/>
    <w:rsid w:val="00D40C22"/>
    <w:rsid w:val="00D41456"/>
    <w:rsid w:val="00D42B14"/>
    <w:rsid w:val="00D4396D"/>
    <w:rsid w:val="00D44E7E"/>
    <w:rsid w:val="00D450BA"/>
    <w:rsid w:val="00D47396"/>
    <w:rsid w:val="00D47DA2"/>
    <w:rsid w:val="00D52012"/>
    <w:rsid w:val="00D533A5"/>
    <w:rsid w:val="00D533D1"/>
    <w:rsid w:val="00D53ADC"/>
    <w:rsid w:val="00D54208"/>
    <w:rsid w:val="00D54A3E"/>
    <w:rsid w:val="00D55B03"/>
    <w:rsid w:val="00D6050D"/>
    <w:rsid w:val="00D60E27"/>
    <w:rsid w:val="00D60EA4"/>
    <w:rsid w:val="00D63186"/>
    <w:rsid w:val="00D63CA3"/>
    <w:rsid w:val="00D644E7"/>
    <w:rsid w:val="00D64A6F"/>
    <w:rsid w:val="00D65201"/>
    <w:rsid w:val="00D66E36"/>
    <w:rsid w:val="00D702A8"/>
    <w:rsid w:val="00D7048D"/>
    <w:rsid w:val="00D70860"/>
    <w:rsid w:val="00D729EC"/>
    <w:rsid w:val="00D72F0F"/>
    <w:rsid w:val="00D7390C"/>
    <w:rsid w:val="00D7545B"/>
    <w:rsid w:val="00D757C9"/>
    <w:rsid w:val="00D816E4"/>
    <w:rsid w:val="00D83DC7"/>
    <w:rsid w:val="00D83FFF"/>
    <w:rsid w:val="00D8620F"/>
    <w:rsid w:val="00D868F6"/>
    <w:rsid w:val="00D86DAF"/>
    <w:rsid w:val="00D86E56"/>
    <w:rsid w:val="00D96BC6"/>
    <w:rsid w:val="00D97905"/>
    <w:rsid w:val="00D97C9A"/>
    <w:rsid w:val="00DA16AB"/>
    <w:rsid w:val="00DA1FC1"/>
    <w:rsid w:val="00DA215A"/>
    <w:rsid w:val="00DA3744"/>
    <w:rsid w:val="00DA5578"/>
    <w:rsid w:val="00DA7E23"/>
    <w:rsid w:val="00DB0BB6"/>
    <w:rsid w:val="00DB128D"/>
    <w:rsid w:val="00DB13C6"/>
    <w:rsid w:val="00DB1951"/>
    <w:rsid w:val="00DB38B1"/>
    <w:rsid w:val="00DB537D"/>
    <w:rsid w:val="00DB75ED"/>
    <w:rsid w:val="00DC025B"/>
    <w:rsid w:val="00DC34F6"/>
    <w:rsid w:val="00DC43A4"/>
    <w:rsid w:val="00DC60CF"/>
    <w:rsid w:val="00DC6FCE"/>
    <w:rsid w:val="00DC7437"/>
    <w:rsid w:val="00DD04ED"/>
    <w:rsid w:val="00DD0FB2"/>
    <w:rsid w:val="00DD3BD5"/>
    <w:rsid w:val="00DD54C4"/>
    <w:rsid w:val="00DD7BBE"/>
    <w:rsid w:val="00DE0064"/>
    <w:rsid w:val="00DE07F1"/>
    <w:rsid w:val="00DE1790"/>
    <w:rsid w:val="00DE5B86"/>
    <w:rsid w:val="00DE60D1"/>
    <w:rsid w:val="00DF24D1"/>
    <w:rsid w:val="00DF28EF"/>
    <w:rsid w:val="00DF3743"/>
    <w:rsid w:val="00DF5F6B"/>
    <w:rsid w:val="00DF6FFE"/>
    <w:rsid w:val="00DF7316"/>
    <w:rsid w:val="00E03229"/>
    <w:rsid w:val="00E11AE6"/>
    <w:rsid w:val="00E11B81"/>
    <w:rsid w:val="00E13244"/>
    <w:rsid w:val="00E136E8"/>
    <w:rsid w:val="00E13D92"/>
    <w:rsid w:val="00E17AB9"/>
    <w:rsid w:val="00E17C8A"/>
    <w:rsid w:val="00E2206C"/>
    <w:rsid w:val="00E22697"/>
    <w:rsid w:val="00E22742"/>
    <w:rsid w:val="00E23324"/>
    <w:rsid w:val="00E25B6B"/>
    <w:rsid w:val="00E260E7"/>
    <w:rsid w:val="00E271D9"/>
    <w:rsid w:val="00E30C03"/>
    <w:rsid w:val="00E3381D"/>
    <w:rsid w:val="00E35A2A"/>
    <w:rsid w:val="00E35BD5"/>
    <w:rsid w:val="00E3734B"/>
    <w:rsid w:val="00E375A6"/>
    <w:rsid w:val="00E42097"/>
    <w:rsid w:val="00E45BCE"/>
    <w:rsid w:val="00E4613A"/>
    <w:rsid w:val="00E47D79"/>
    <w:rsid w:val="00E50F62"/>
    <w:rsid w:val="00E52CEF"/>
    <w:rsid w:val="00E55587"/>
    <w:rsid w:val="00E61470"/>
    <w:rsid w:val="00E6182D"/>
    <w:rsid w:val="00E62FDA"/>
    <w:rsid w:val="00E640E3"/>
    <w:rsid w:val="00E651FE"/>
    <w:rsid w:val="00E67EDB"/>
    <w:rsid w:val="00E67F6E"/>
    <w:rsid w:val="00E70485"/>
    <w:rsid w:val="00E719C4"/>
    <w:rsid w:val="00E725BB"/>
    <w:rsid w:val="00E74F74"/>
    <w:rsid w:val="00E75009"/>
    <w:rsid w:val="00E77CFC"/>
    <w:rsid w:val="00E807D2"/>
    <w:rsid w:val="00E85A32"/>
    <w:rsid w:val="00E85C19"/>
    <w:rsid w:val="00E86BC5"/>
    <w:rsid w:val="00E86D3F"/>
    <w:rsid w:val="00E87F2B"/>
    <w:rsid w:val="00E90763"/>
    <w:rsid w:val="00E9328E"/>
    <w:rsid w:val="00E939CA"/>
    <w:rsid w:val="00E9567B"/>
    <w:rsid w:val="00E95D83"/>
    <w:rsid w:val="00E97103"/>
    <w:rsid w:val="00E9731D"/>
    <w:rsid w:val="00EA2307"/>
    <w:rsid w:val="00EA474B"/>
    <w:rsid w:val="00EA55D8"/>
    <w:rsid w:val="00EA7AA1"/>
    <w:rsid w:val="00EB0EC3"/>
    <w:rsid w:val="00EB11BB"/>
    <w:rsid w:val="00EB1A07"/>
    <w:rsid w:val="00EB467E"/>
    <w:rsid w:val="00EB46B4"/>
    <w:rsid w:val="00EC12D7"/>
    <w:rsid w:val="00EC23CF"/>
    <w:rsid w:val="00EC2550"/>
    <w:rsid w:val="00EC3133"/>
    <w:rsid w:val="00EC3EAB"/>
    <w:rsid w:val="00EC674E"/>
    <w:rsid w:val="00EC6C02"/>
    <w:rsid w:val="00EC750A"/>
    <w:rsid w:val="00EC7A1A"/>
    <w:rsid w:val="00ED0B97"/>
    <w:rsid w:val="00ED693A"/>
    <w:rsid w:val="00EE161D"/>
    <w:rsid w:val="00EE2388"/>
    <w:rsid w:val="00EE30AF"/>
    <w:rsid w:val="00EE33B9"/>
    <w:rsid w:val="00EE6275"/>
    <w:rsid w:val="00EE65D6"/>
    <w:rsid w:val="00EF3940"/>
    <w:rsid w:val="00EF3C02"/>
    <w:rsid w:val="00EF416E"/>
    <w:rsid w:val="00EF4300"/>
    <w:rsid w:val="00EF458E"/>
    <w:rsid w:val="00EF4DCC"/>
    <w:rsid w:val="00F0063E"/>
    <w:rsid w:val="00F02172"/>
    <w:rsid w:val="00F024DE"/>
    <w:rsid w:val="00F05E22"/>
    <w:rsid w:val="00F0697F"/>
    <w:rsid w:val="00F06FBD"/>
    <w:rsid w:val="00F12B58"/>
    <w:rsid w:val="00F12FA1"/>
    <w:rsid w:val="00F20821"/>
    <w:rsid w:val="00F229FE"/>
    <w:rsid w:val="00F22B6F"/>
    <w:rsid w:val="00F23039"/>
    <w:rsid w:val="00F232FB"/>
    <w:rsid w:val="00F234B0"/>
    <w:rsid w:val="00F23573"/>
    <w:rsid w:val="00F2359F"/>
    <w:rsid w:val="00F239D5"/>
    <w:rsid w:val="00F2484A"/>
    <w:rsid w:val="00F26E38"/>
    <w:rsid w:val="00F31287"/>
    <w:rsid w:val="00F31B08"/>
    <w:rsid w:val="00F33C54"/>
    <w:rsid w:val="00F34562"/>
    <w:rsid w:val="00F36E06"/>
    <w:rsid w:val="00F37E41"/>
    <w:rsid w:val="00F40834"/>
    <w:rsid w:val="00F41883"/>
    <w:rsid w:val="00F418A7"/>
    <w:rsid w:val="00F43C2A"/>
    <w:rsid w:val="00F43C4D"/>
    <w:rsid w:val="00F4626E"/>
    <w:rsid w:val="00F46DBB"/>
    <w:rsid w:val="00F46F36"/>
    <w:rsid w:val="00F47896"/>
    <w:rsid w:val="00F50DCE"/>
    <w:rsid w:val="00F5261D"/>
    <w:rsid w:val="00F609BC"/>
    <w:rsid w:val="00F61E78"/>
    <w:rsid w:val="00F62AE4"/>
    <w:rsid w:val="00F64391"/>
    <w:rsid w:val="00F64C54"/>
    <w:rsid w:val="00F654B5"/>
    <w:rsid w:val="00F65577"/>
    <w:rsid w:val="00F6731D"/>
    <w:rsid w:val="00F704E9"/>
    <w:rsid w:val="00F709C9"/>
    <w:rsid w:val="00F70B90"/>
    <w:rsid w:val="00F726BB"/>
    <w:rsid w:val="00F72A12"/>
    <w:rsid w:val="00F77110"/>
    <w:rsid w:val="00F804BD"/>
    <w:rsid w:val="00F81135"/>
    <w:rsid w:val="00F8135D"/>
    <w:rsid w:val="00F81F0D"/>
    <w:rsid w:val="00F82770"/>
    <w:rsid w:val="00F829B5"/>
    <w:rsid w:val="00F82B5D"/>
    <w:rsid w:val="00F85120"/>
    <w:rsid w:val="00F866B9"/>
    <w:rsid w:val="00F871AC"/>
    <w:rsid w:val="00F8749D"/>
    <w:rsid w:val="00F87612"/>
    <w:rsid w:val="00F900D8"/>
    <w:rsid w:val="00F91B40"/>
    <w:rsid w:val="00F91C43"/>
    <w:rsid w:val="00F92316"/>
    <w:rsid w:val="00F926AF"/>
    <w:rsid w:val="00F94478"/>
    <w:rsid w:val="00F94959"/>
    <w:rsid w:val="00F9528D"/>
    <w:rsid w:val="00F96148"/>
    <w:rsid w:val="00F961CC"/>
    <w:rsid w:val="00F9719E"/>
    <w:rsid w:val="00FA1B9F"/>
    <w:rsid w:val="00FA22AD"/>
    <w:rsid w:val="00FA23B3"/>
    <w:rsid w:val="00FA39BC"/>
    <w:rsid w:val="00FA4BD0"/>
    <w:rsid w:val="00FA76DC"/>
    <w:rsid w:val="00FB023C"/>
    <w:rsid w:val="00FB323C"/>
    <w:rsid w:val="00FB378F"/>
    <w:rsid w:val="00FB42A9"/>
    <w:rsid w:val="00FB4905"/>
    <w:rsid w:val="00FB54BF"/>
    <w:rsid w:val="00FC4037"/>
    <w:rsid w:val="00FC4405"/>
    <w:rsid w:val="00FC4B09"/>
    <w:rsid w:val="00FC4DCF"/>
    <w:rsid w:val="00FC6AF3"/>
    <w:rsid w:val="00FD0BBD"/>
    <w:rsid w:val="00FD0C74"/>
    <w:rsid w:val="00FD17CD"/>
    <w:rsid w:val="00FD3F59"/>
    <w:rsid w:val="00FD458A"/>
    <w:rsid w:val="00FD4B6A"/>
    <w:rsid w:val="00FD58C2"/>
    <w:rsid w:val="00FD5F0F"/>
    <w:rsid w:val="00FD6BA4"/>
    <w:rsid w:val="00FD761E"/>
    <w:rsid w:val="00FE0111"/>
    <w:rsid w:val="00FE0B46"/>
    <w:rsid w:val="00FE14C2"/>
    <w:rsid w:val="00FE1E4F"/>
    <w:rsid w:val="00FE29AD"/>
    <w:rsid w:val="00FE51AF"/>
    <w:rsid w:val="00FE6A57"/>
    <w:rsid w:val="00FE76BC"/>
    <w:rsid w:val="00FF0341"/>
    <w:rsid w:val="00FF0F1C"/>
    <w:rsid w:val="00FF1769"/>
    <w:rsid w:val="00FF1E7E"/>
    <w:rsid w:val="00FF21A6"/>
    <w:rsid w:val="00FF42F3"/>
    <w:rsid w:val="00FF649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D19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288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1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288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1288"/>
  </w:style>
  <w:style w:type="paragraph" w:styleId="FootnoteText">
    <w:name w:val="footnote text"/>
    <w:basedOn w:val="Normal"/>
    <w:link w:val="FootnoteTextChar"/>
    <w:uiPriority w:val="99"/>
    <w:unhideWhenUsed/>
    <w:rsid w:val="00F866B9"/>
  </w:style>
  <w:style w:type="character" w:customStyle="1" w:styleId="FootnoteTextChar">
    <w:name w:val="Footnote Text Char"/>
    <w:basedOn w:val="DefaultParagraphFont"/>
    <w:link w:val="FootnoteText"/>
    <w:uiPriority w:val="99"/>
    <w:rsid w:val="00F866B9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866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6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288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1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288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1288"/>
  </w:style>
  <w:style w:type="paragraph" w:styleId="FootnoteText">
    <w:name w:val="footnote text"/>
    <w:basedOn w:val="Normal"/>
    <w:link w:val="FootnoteTextChar"/>
    <w:uiPriority w:val="99"/>
    <w:unhideWhenUsed/>
    <w:rsid w:val="00F866B9"/>
  </w:style>
  <w:style w:type="character" w:customStyle="1" w:styleId="FootnoteTextChar">
    <w:name w:val="Footnote Text Char"/>
    <w:basedOn w:val="DefaultParagraphFont"/>
    <w:link w:val="FootnoteText"/>
    <w:uiPriority w:val="99"/>
    <w:rsid w:val="00F866B9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866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6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teracycookbook.com/page.php?id=2" TargetMode="External"/><Relationship Id="rId2" Type="http://schemas.openxmlformats.org/officeDocument/2006/relationships/hyperlink" Target="https://theliteracycookbook.wordpress.com/2013/02/06/approaches-to-the-common-core-quadrant-analysis-as-a-way-to-boost-comprehen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843</Words>
  <Characters>4810</Characters>
  <Application>Microsoft Macintosh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Tantillo</dc:creator>
  <cp:keywords/>
  <dc:description/>
  <cp:lastModifiedBy>Sarah Tantillo</cp:lastModifiedBy>
  <cp:revision>38</cp:revision>
  <dcterms:created xsi:type="dcterms:W3CDTF">2018-04-11T12:11:00Z</dcterms:created>
  <dcterms:modified xsi:type="dcterms:W3CDTF">2018-04-15T15:51:00Z</dcterms:modified>
</cp:coreProperties>
</file>